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VINITA EGGERS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50</w:t>
      </w: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4</w:t>
      </w: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 xml:space="preserve"> Grace Street, Poteau, OK 74937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 xml:space="preserve">918-653-3551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vinitaeggers@gmail.com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AREAS OF EXPERTISE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Highly organized and detail oriented with a track record of accurately, efficiently, and proactively supporting overall business activities.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Knowledge of generally accepted accounting principles, chart of accounts, general ledger postings, and regulatory compliance guidelines.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Expertise in developing and delivering monthly Profit and Loss Statements, and Balance Sheets for management.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Ability to analyze cost controls, providing timely financial information that supports the goals and objectives of the business.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Ability to identify and implement improvements to streamline processes as well as increase efficiency and productivity using online banking methods.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Excellent technology skills; proficient in MS Word, MS Excel, Google Docs, QuickBooks Pro, and QuickBooks Online.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Fluent in English, Hindi and Gujarati.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EXPERIENCE</w:t>
      </w:r>
    </w:p>
    <w:p>
      <w:pPr>
        <w:pStyle w:val="Normal"/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Organization for Transformative Works                                October 2020 - Present</w:t>
      </w:r>
    </w:p>
    <w:p>
      <w:pPr>
        <w:pStyle w:val="Normal"/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Accounting Clerk (Volunteer)  </w:t>
        <w:tab/>
        <w:t xml:space="preserve">                                       Not-for-profit organization</w:t>
      </w:r>
    </w:p>
    <w:p>
      <w:pPr>
        <w:pStyle w:val="Normal"/>
        <w:numPr>
          <w:ilvl w:val="0"/>
          <w:numId w:val="6"/>
        </w:numPr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Using QuickBooks Online, accurately allocate donations and expenses for an organization that generates an average annual revenue of $300,000.</w:t>
      </w:r>
    </w:p>
    <w:p>
      <w:pPr>
        <w:pStyle w:val="Normal"/>
        <w:spacing w:lineRule="auto" w:line="276" w:before="240" w:after="240"/>
        <w:jc w:val="left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240" w:after="240"/>
        <w:jc w:val="left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240" w:after="24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Oklahoma Romance Writers Guild                                             May 2019 – Present</w:t>
      </w:r>
    </w:p>
    <w:p>
      <w:pPr>
        <w:pStyle w:val="Normal"/>
        <w:spacing w:lineRule="auto" w:line="276" w:before="240" w:after="24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Treasurer (Volunteer)  </w:t>
        <w:tab/>
        <w:t xml:space="preserve">                                    </w:t>
        <w:tab/>
        <w:t xml:space="preserve">       Not-for-profit organization</w:t>
      </w:r>
    </w:p>
    <w:p>
      <w:pPr>
        <w:pStyle w:val="Normal"/>
        <w:numPr>
          <w:ilvl w:val="0"/>
          <w:numId w:val="2"/>
        </w:numPr>
        <w:spacing w:lineRule="auto" w:line="276" w:before="24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Using Google Sheets, oversee and accurately allocate membership dues and contest entry fees for an organization that generates an average annual revenue of $2,000.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Communicate with more than 200 members and non-members regarding discrepancies, late payments, and collections.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Performe end-of-month bank reconciliations for all accounts.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Generate maonthly and annual reports that accurately encapsulate the fiscal state of the organization for the Executive Board.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Work with the incoming President to create an annual budget.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File Form 990-N with the IRS annually.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Oklahoma Romance Writers of America                     January 2019 – January 2021</w:t>
      </w:r>
    </w:p>
    <w:p>
      <w:pPr>
        <w:pStyle w:val="Normal"/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Treasurer (Volunteer)  </w:t>
        <w:tab/>
        <w:t xml:space="preserve">                                    </w:t>
        <w:tab/>
        <w:t xml:space="preserve">       Not-for-profit organization</w:t>
      </w:r>
    </w:p>
    <w:p>
      <w:pPr>
        <w:pStyle w:val="Normal"/>
        <w:numPr>
          <w:ilvl w:val="0"/>
          <w:numId w:val="2"/>
        </w:numPr>
        <w:spacing w:lineRule="auto" w:line="276" w:before="24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Using MS Excel, oversaw and accurately allocated membership dues and contest entry fees for an organization that generated an average annual revenue of $12,000.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Communicated with more than 200 members and non-members regarding discrepancies, late payments, and collections.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Performed end-of-month bank reconciliations for all accounts.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Generated monthly and annual reports that accurately encapsulated the fiscal state of the organization for the Executive Board.</w:t>
      </w:r>
    </w:p>
    <w:p>
      <w:pPr>
        <w:pStyle w:val="Normal"/>
        <w:numPr>
          <w:ilvl w:val="0"/>
          <w:numId w:val="2"/>
        </w:numPr>
        <w:spacing w:lineRule="auto" w:line="276" w:before="0" w:after="24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Worked with the incoming President to create an annual budget.</w:t>
      </w:r>
    </w:p>
    <w:p>
      <w:pPr>
        <w:pStyle w:val="Normal"/>
        <w:numPr>
          <w:ilvl w:val="0"/>
          <w:numId w:val="2"/>
        </w:numPr>
        <w:spacing w:lineRule="auto" w:line="276" w:before="0" w:after="24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Filed Form 990-N annually with the IRS.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Re Motor Cycle Parts </w:t>
        <w:tab/>
        <w:tab/>
        <w:tab/>
        <w:tab/>
        <w:t xml:space="preserve">                   November 2017 - Present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Bookkeeper (Freelance) </w:t>
        <w:tab/>
        <w:tab/>
        <w:tab/>
        <w:t xml:space="preserve">   For-Profit Ecommerce Sole Proprietorship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Using QuickBooks Online, oversee and accurately allocate sales, shipping costs, and other expenses for a business that generates an average annual revenue of $120,000.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Perform end-of-month bank reconciliations for all accounts.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Generate monthly and annual reports that accurately encapsulate the fiscal state of the business.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Prepare yearly tax return (Form 1040, Schedule C).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Oklahoma Writers’ Federation, Inc. </w:t>
        <w:tab/>
        <w:tab/>
        <w:tab/>
        <w:tab/>
        <w:t xml:space="preserve">    January 2015 - Present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Treasurer (Volunteer) </w:t>
        <w:tab/>
        <w:tab/>
        <w:tab/>
        <w:tab/>
        <w:tab/>
        <w:t xml:space="preserve">        Not-for-profit organization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Using MS Excel and QuickBooks Pro, oversee and accurately allocate membership dues, contest entry fees, and conference registrations for an organization that generates an average annual revenue of $65,000.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Communicate with more than 450 members and non-members regarding discrepancies, late payments, and collections.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Generate timely payments of all reimbursements and invoices approved by the President.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Perform end-of-month bank reconciliations for all accounts.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Generate monthly and annual reports that accurately encapsulate the fiscal state of the organization for the Executive Board and Delegates.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Work with the incoming President to create an annual budget.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Atheline Investments </w:t>
        <w:tab/>
        <w:tab/>
        <w:tab/>
        <w:tab/>
        <w:tab/>
        <w:t xml:space="preserve">      December 2014 - Present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Bookkeeper (Freelance) </w:t>
        <w:tab/>
        <w:tab/>
        <w:tab/>
        <w:tab/>
        <w:tab/>
        <w:t>For-profit Real Estate Rental</w:t>
      </w:r>
    </w:p>
    <w:p>
      <w:pPr>
        <w:pStyle w:val="Normal"/>
        <w:numPr>
          <w:ilvl w:val="0"/>
          <w:numId w:val="5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Using MS Excel, oversee and accurately allocate rents, repair, maintenance costs, and other expenses for a business that generates an average annual revenue of $35,000.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Communicate with tenants regarding rent, late payments, and collections.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Perform end-of-month bank reconciliations for all accounts.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Generate monthly and annual reports that accurately encapsulate the fiscal state of the business.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Prepare yearly tax return (Form 1120S).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EDUCATION</w:t>
      </w:r>
    </w:p>
    <w:p>
      <w:pPr>
        <w:pStyle w:val="Normal"/>
        <w:spacing w:lineRule="auto" w:line="276" w:before="0" w:after="0"/>
        <w:ind w:firstLine="72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Associate of Science in Mathematics, Oklahoma City Community College,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>Oklahoma City, Oklahoma, May 1994.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PROFESSIONAL MEMBERSHIPS</w:t>
      </w:r>
    </w:p>
    <w:p>
      <w:pPr>
        <w:pStyle w:val="Normal"/>
        <w:spacing w:lineRule="auto" w:line="276" w:before="0" w:after="0"/>
        <w:ind w:firstLine="72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sz w:val="28"/>
          <w:szCs w:val="28"/>
          <w:lang w:val="en"/>
        </w:rPr>
        <w:t xml:space="preserve">American Institute of Professional Bookkeepers, Rockville, Maryland, aipb.org, since 2018. 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>REFERENCES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val="e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val="en"/>
        </w:rPr>
        <w:t>Available upon request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ca2797"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51f1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LibreOffice/7.0.4.2$Windows_X86_64 LibreOffice_project/dcf040e67528d9187c66b2379df5ea4407429775</Application>
  <AppVersion>15.0000</AppVersion>
  <Pages>4</Pages>
  <Words>649</Words>
  <Characters>4021</Characters>
  <CharactersWithSpaces>4874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2020-02-26T17:29:00Z</dcterms:created>
  <dc:creator>Jeremy Sudik</dc:creator>
  <dc:description/>
  <dc:language>en-US</dc:language>
  <cp:lastModifiedBy/>
  <cp:lastPrinted>2019-12-02T04:16:00Z</cp:lastPrinted>
  <dcterms:modified xsi:type="dcterms:W3CDTF">2021-04-09T16:22:46Z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