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Senaria Williams</w:t>
      </w:r>
    </w:p>
    <w:p>
      <w:pPr>
        <w:jc w:val="center"/>
      </w:pPr>
      <w:r>
        <w:t>Richton Park, IL | (708) 623-4058 | senariawilliams@sbcglobal.net</w:t>
      </w:r>
    </w:p>
    <w:p/>
    <w:p>
      <w:r>
        <w:rPr>
          <w:b/>
        </w:rPr>
        <w:t>ACCOUNTING &amp; BANKING OPERATIONS PROFESSIONAL</w:t>
      </w:r>
    </w:p>
    <w:p>
      <w:r>
        <w:t>Experienced accounting and banking professional with 25+ years in financial operations, general ledger management, reconciliations, and accounts payable. Proven ability to maintain accurate financial records, support month-end close, and improve operational efficiency. Recognized for strong attention to detail, regulatory awareness, and collaborative teamwork.</w:t>
      </w:r>
    </w:p>
    <w:p/>
    <w:p>
      <w:r>
        <w:rPr>
          <w:b/>
        </w:rPr>
        <w:t>CORE SKILLS</w:t>
      </w:r>
    </w:p>
    <w:p>
      <w:pPr>
        <w:pStyle w:val="ListBullet"/>
      </w:pPr>
      <w:r>
        <w:t>General Ledger Accounting</w:t>
      </w:r>
    </w:p>
    <w:p>
      <w:pPr>
        <w:pStyle w:val="ListBullet"/>
      </w:pPr>
      <w:r>
        <w:t>Account Reconciliations</w:t>
      </w:r>
    </w:p>
    <w:p>
      <w:pPr>
        <w:pStyle w:val="ListBullet"/>
      </w:pPr>
      <w:r>
        <w:t>Accounts Payable</w:t>
      </w:r>
    </w:p>
    <w:p>
      <w:pPr>
        <w:pStyle w:val="ListBullet"/>
      </w:pPr>
      <w:r>
        <w:t>Financial Operations</w:t>
      </w:r>
    </w:p>
    <w:p>
      <w:pPr>
        <w:pStyle w:val="ListBullet"/>
      </w:pPr>
      <w:r>
        <w:t>Banking Compliance</w:t>
      </w:r>
    </w:p>
    <w:p>
      <w:pPr>
        <w:pStyle w:val="ListBullet"/>
      </w:pPr>
      <w:r>
        <w:t>Wire Transfers</w:t>
      </w:r>
    </w:p>
    <w:p>
      <w:pPr>
        <w:pStyle w:val="ListBullet"/>
      </w:pPr>
      <w:r>
        <w:t>Cash Management</w:t>
      </w:r>
    </w:p>
    <w:p>
      <w:pPr>
        <w:pStyle w:val="ListBullet"/>
      </w:pPr>
      <w:r>
        <w:t>Financial Reporting Support</w:t>
      </w:r>
    </w:p>
    <w:p>
      <w:pPr>
        <w:pStyle w:val="ListBullet"/>
      </w:pPr>
      <w:r>
        <w:t>Customer Service</w:t>
      </w:r>
    </w:p>
    <w:p/>
    <w:p>
      <w:r>
        <w:rPr>
          <w:b/>
        </w:rPr>
        <w:t>PROFESSIONAL EXPERIENCE</w:t>
      </w:r>
    </w:p>
    <w:p>
      <w:r>
        <w:t>BankFinancial — Burr Ridge, IL | Staff Accountant | Aug 2023–Present</w:t>
      </w:r>
    </w:p>
    <w:p>
      <w:pPr>
        <w:pStyle w:val="ListBullet"/>
      </w:pPr>
      <w:r>
        <w:t>Manage accounts payable and vendor payment processing</w:t>
      </w:r>
    </w:p>
    <w:p>
      <w:pPr>
        <w:pStyle w:val="ListBullet"/>
      </w:pPr>
      <w:r>
        <w:t>Perform daily and monthly account reconciliations</w:t>
      </w:r>
    </w:p>
    <w:p>
      <w:pPr>
        <w:pStyle w:val="ListBullet"/>
      </w:pPr>
      <w:r>
        <w:t>Post and review general ledger entries for accuracy</w:t>
      </w:r>
    </w:p>
    <w:p>
      <w:pPr>
        <w:pStyle w:val="ListBullet"/>
      </w:pPr>
      <w:r>
        <w:t>Reconcile corporate debit card accounts and monitor transactions</w:t>
      </w:r>
    </w:p>
    <w:p>
      <w:pPr>
        <w:pStyle w:val="ListBullet"/>
      </w:pPr>
      <w:r>
        <w:t>Review ledger accounts to ensure proper posting and financial accuracy</w:t>
      </w:r>
    </w:p>
    <w:p>
      <w:r>
        <w:t>Republic Bank of Chicago — Oak Brook, IL | AVP Operations | 2009–2020</w:t>
      </w:r>
    </w:p>
    <w:p>
      <w:pPr>
        <w:pStyle w:val="ListBullet"/>
      </w:pPr>
      <w:r>
        <w:t>Performed daily reconciliations and general ledger processing</w:t>
      </w:r>
    </w:p>
    <w:p>
      <w:pPr>
        <w:pStyle w:val="ListBullet"/>
      </w:pPr>
      <w:r>
        <w:t>Managed cash projections, FedCash ordering, and vault balancing</w:t>
      </w:r>
    </w:p>
    <w:p>
      <w:pPr>
        <w:pStyle w:val="ListBullet"/>
      </w:pPr>
      <w:r>
        <w:t>Processed wire transfers and payment transactions</w:t>
      </w:r>
    </w:p>
    <w:p>
      <w:pPr>
        <w:pStyle w:val="ListBullet"/>
      </w:pPr>
      <w:r>
        <w:t>Supported compliance reviews and operational projects</w:t>
      </w:r>
    </w:p>
    <w:p>
      <w:pPr>
        <w:pStyle w:val="ListBullet"/>
      </w:pPr>
      <w:r>
        <w:t>Provided customer service and operational support across departments</w:t>
      </w:r>
    </w:p>
    <w:p>
      <w:r>
        <w:t>Heritage Community Bank — Glenwood, IL | Operations Rep | 1993–2009</w:t>
      </w:r>
    </w:p>
    <w:p>
      <w:pPr>
        <w:pStyle w:val="ListBullet"/>
      </w:pPr>
      <w:r>
        <w:t>Performed account and general ledger reconciliations</w:t>
      </w:r>
    </w:p>
    <w:p>
      <w:pPr>
        <w:pStyle w:val="ListBullet"/>
      </w:pPr>
      <w:r>
        <w:t>Balanced teller cash and supported branch operations</w:t>
      </w:r>
    </w:p>
    <w:p>
      <w:pPr>
        <w:pStyle w:val="ListBullet"/>
      </w:pPr>
      <w:r>
        <w:t>Processed incoming and outgoing wire transfers</w:t>
      </w:r>
    </w:p>
    <w:p>
      <w:pPr>
        <w:pStyle w:val="ListBullet"/>
      </w:pPr>
      <w:r>
        <w:t>Assisted customers with accounts and online banking</w:t>
      </w:r>
    </w:p>
    <w:p/>
    <w:p>
      <w:r>
        <w:rPr>
          <w:b/>
        </w:rPr>
        <w:t>EDUCATION</w:t>
      </w:r>
    </w:p>
    <w:p>
      <w:r>
        <w:t>Robert Morris University — BA Business Administration (Minor: Accounting)</w:t>
      </w:r>
    </w:p>
    <w:p>
      <w:r>
        <w:t>Associate Degree — Robert Morris University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