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F25A7" w14:textId="3E237B44" w:rsidR="00EE693E" w:rsidRDefault="006E421B" w:rsidP="009A4A9F">
      <w:pPr>
        <w:pBdr>
          <w:bottom w:val="single" w:sz="36" w:space="1" w:color="D9D9D9"/>
        </w:pBdr>
        <w:tabs>
          <w:tab w:val="left" w:pos="-630"/>
          <w:tab w:val="left" w:pos="-540"/>
          <w:tab w:val="right" w:pos="9360"/>
        </w:tabs>
        <w:rPr>
          <w:rFonts w:ascii="Garamond" w:hAnsi="Garamond"/>
          <w:b/>
          <w:caps/>
          <w:sz w:val="32"/>
          <w:szCs w:val="28"/>
          <w:lang w:val="en-CA"/>
        </w:rPr>
      </w:pPr>
      <w:r>
        <w:rPr>
          <w:rFonts w:ascii="Garamond" w:hAnsi="Garamond"/>
          <w:b/>
          <w:caps/>
          <w:color w:val="1F3864"/>
          <w:sz w:val="72"/>
          <w:szCs w:val="72"/>
          <w:lang w:val="en-CA"/>
        </w:rPr>
        <w:t>P</w:t>
      </w:r>
      <w:r w:rsidR="00EE693E" w:rsidRPr="00513F30">
        <w:rPr>
          <w:rFonts w:ascii="Garamond" w:hAnsi="Garamond"/>
          <w:b/>
          <w:caps/>
          <w:sz w:val="32"/>
          <w:szCs w:val="28"/>
          <w:lang w:val="en-CA"/>
        </w:rPr>
        <w:fldChar w:fldCharType="begin"/>
      </w:r>
      <w:r w:rsidR="00EE693E" w:rsidRPr="00513F30">
        <w:rPr>
          <w:rFonts w:ascii="Garamond" w:hAnsi="Garamond"/>
          <w:b/>
          <w:caps/>
          <w:sz w:val="32"/>
          <w:szCs w:val="28"/>
          <w:lang w:val="en-CA"/>
        </w:rPr>
        <w:instrText xml:space="preserve"> SEQ CHAPTER \h \r 1</w:instrText>
      </w:r>
      <w:r w:rsidR="00EE693E" w:rsidRPr="00513F30">
        <w:rPr>
          <w:rFonts w:ascii="Garamond" w:hAnsi="Garamond"/>
          <w:b/>
          <w:caps/>
          <w:sz w:val="32"/>
          <w:szCs w:val="28"/>
          <w:lang w:val="en-CA"/>
        </w:rPr>
        <w:fldChar w:fldCharType="end"/>
      </w:r>
      <w:r w:rsidR="0023680F">
        <w:rPr>
          <w:rFonts w:ascii="Garamond" w:hAnsi="Garamond"/>
          <w:b/>
          <w:caps/>
          <w:sz w:val="32"/>
          <w:szCs w:val="28"/>
          <w:lang w:val="en-CA"/>
        </w:rPr>
        <w:t>a</w:t>
      </w:r>
      <w:r>
        <w:rPr>
          <w:rFonts w:ascii="Garamond" w:hAnsi="Garamond"/>
          <w:b/>
          <w:caps/>
          <w:sz w:val="32"/>
          <w:szCs w:val="28"/>
          <w:lang w:val="en-CA"/>
        </w:rPr>
        <w:t>ul</w:t>
      </w:r>
      <w:r w:rsidR="00EE693E">
        <w:rPr>
          <w:rFonts w:ascii="Garamond" w:hAnsi="Garamond"/>
          <w:b/>
          <w:caps/>
          <w:sz w:val="32"/>
          <w:szCs w:val="28"/>
          <w:lang w:val="en-CA"/>
        </w:rPr>
        <w:t xml:space="preserve"> </w:t>
      </w:r>
      <w:r>
        <w:rPr>
          <w:rFonts w:ascii="Garamond" w:hAnsi="Garamond"/>
          <w:b/>
          <w:caps/>
          <w:color w:val="1F3864"/>
          <w:sz w:val="72"/>
          <w:szCs w:val="72"/>
          <w:lang w:val="en-CA"/>
        </w:rPr>
        <w:t>R</w:t>
      </w:r>
      <w:r>
        <w:rPr>
          <w:rFonts w:ascii="Garamond" w:hAnsi="Garamond"/>
          <w:b/>
          <w:caps/>
          <w:sz w:val="32"/>
          <w:szCs w:val="28"/>
          <w:lang w:val="en-CA"/>
        </w:rPr>
        <w:t>oman</w:t>
      </w:r>
    </w:p>
    <w:p w14:paraId="46B48176" w14:textId="74199D47" w:rsidR="00EE693E" w:rsidRPr="008963AE" w:rsidRDefault="00EE693E" w:rsidP="00EE693E">
      <w:pPr>
        <w:pBdr>
          <w:bottom w:val="single" w:sz="36" w:space="1" w:color="D9D9D9"/>
        </w:pBdr>
        <w:tabs>
          <w:tab w:val="left" w:pos="-630"/>
          <w:tab w:val="left" w:pos="-540"/>
          <w:tab w:val="right" w:pos="9360"/>
        </w:tabs>
        <w:rPr>
          <w:rFonts w:ascii="Garamond" w:hAnsi="Garamond"/>
          <w:sz w:val="24"/>
          <w:szCs w:val="24"/>
        </w:rPr>
      </w:pPr>
      <w:r w:rsidRPr="00E924B9">
        <w:rPr>
          <w:rFonts w:ascii="Garamond" w:hAnsi="Garamond"/>
          <w:sz w:val="24"/>
          <w:szCs w:val="24"/>
        </w:rPr>
        <w:t xml:space="preserve">C: </w:t>
      </w:r>
      <w:r w:rsidR="006E421B">
        <w:rPr>
          <w:rFonts w:ascii="Garamond" w:hAnsi="Garamond"/>
          <w:sz w:val="24"/>
          <w:szCs w:val="24"/>
        </w:rPr>
        <w:t>918</w:t>
      </w:r>
      <w:r w:rsidR="0023680F">
        <w:rPr>
          <w:rFonts w:ascii="Garamond" w:hAnsi="Garamond"/>
          <w:sz w:val="24"/>
          <w:szCs w:val="24"/>
        </w:rPr>
        <w:t>.</w:t>
      </w:r>
      <w:r w:rsidR="006E421B">
        <w:rPr>
          <w:rFonts w:ascii="Garamond" w:hAnsi="Garamond"/>
          <w:sz w:val="24"/>
          <w:szCs w:val="24"/>
        </w:rPr>
        <w:t>740</w:t>
      </w:r>
      <w:r w:rsidR="0023680F">
        <w:rPr>
          <w:rFonts w:ascii="Garamond" w:hAnsi="Garamond"/>
          <w:sz w:val="24"/>
          <w:szCs w:val="24"/>
        </w:rPr>
        <w:t>.</w:t>
      </w:r>
      <w:r w:rsidR="006E421B">
        <w:rPr>
          <w:rFonts w:ascii="Garamond" w:hAnsi="Garamond"/>
          <w:sz w:val="24"/>
          <w:szCs w:val="24"/>
        </w:rPr>
        <w:t>9655</w:t>
      </w:r>
      <w:r w:rsidR="00F86B51" w:rsidRPr="00E924B9">
        <w:rPr>
          <w:rFonts w:ascii="Garamond" w:hAnsi="Garamond"/>
          <w:sz w:val="24"/>
          <w:szCs w:val="24"/>
        </w:rPr>
        <w:t xml:space="preserve">/ </w:t>
      </w:r>
      <w:r w:rsidR="006D77B4" w:rsidRPr="00E924B9">
        <w:rPr>
          <w:rFonts w:ascii="Garamond" w:hAnsi="Garamond"/>
          <w:sz w:val="24"/>
          <w:szCs w:val="24"/>
        </w:rPr>
        <w:t xml:space="preserve">E: </w:t>
      </w:r>
      <w:hyperlink r:id="rId11" w:history="1">
        <w:r w:rsidR="006E421B" w:rsidRPr="00D15FD8">
          <w:rPr>
            <w:rStyle w:val="Hyperlink"/>
            <w:rFonts w:ascii="Garamond" w:hAnsi="Garamond"/>
            <w:sz w:val="24"/>
            <w:szCs w:val="24"/>
          </w:rPr>
          <w:t>paul.roman83@gmail.com</w:t>
        </w:r>
      </w:hyperlink>
      <w:r w:rsidR="006E421B">
        <w:rPr>
          <w:rFonts w:ascii="Garamond" w:hAnsi="Garamond"/>
          <w:sz w:val="24"/>
          <w:szCs w:val="24"/>
        </w:rPr>
        <w:t xml:space="preserve"> </w:t>
      </w:r>
      <w:r w:rsidR="008963AE">
        <w:rPr>
          <w:rFonts w:ascii="Garamond" w:hAnsi="Garamond"/>
          <w:sz w:val="24"/>
          <w:szCs w:val="24"/>
        </w:rPr>
        <w:t>/</w:t>
      </w:r>
      <w:r w:rsidR="008619F9">
        <w:rPr>
          <w:rFonts w:ascii="Garamond" w:hAnsi="Garamond"/>
          <w:sz w:val="24"/>
          <w:szCs w:val="24"/>
        </w:rPr>
        <w:t xml:space="preserve">LinkedIn: </w:t>
      </w:r>
      <w:r w:rsidR="008619F9" w:rsidRPr="008619F9">
        <w:rPr>
          <w:rStyle w:val="Hyperlink"/>
          <w:rFonts w:ascii="Garamond" w:hAnsi="Garamond"/>
          <w:sz w:val="24"/>
          <w:szCs w:val="24"/>
        </w:rPr>
        <w:t>www.linkedin.com/in/eproman</w:t>
      </w:r>
      <w:r w:rsidR="0023680F">
        <w:t xml:space="preserve"> </w:t>
      </w:r>
    </w:p>
    <w:p w14:paraId="15D76735" w14:textId="77777777" w:rsidR="00EE693E" w:rsidRPr="000A0A20" w:rsidRDefault="00EE693E" w:rsidP="00EE693E">
      <w:pPr>
        <w:jc w:val="center"/>
        <w:rPr>
          <w:rFonts w:ascii="Garamond" w:hAnsi="Garamond"/>
          <w:bCs/>
          <w:sz w:val="8"/>
          <w:szCs w:val="8"/>
        </w:rPr>
      </w:pPr>
    </w:p>
    <w:p w14:paraId="039F1FD8" w14:textId="77777777" w:rsidR="00EE693E" w:rsidRDefault="00EE693E" w:rsidP="00EE693E">
      <w:pPr>
        <w:jc w:val="center"/>
        <w:rPr>
          <w:sz w:val="22"/>
          <w:szCs w:val="22"/>
        </w:rPr>
      </w:pPr>
    </w:p>
    <w:p w14:paraId="0A954ECE" w14:textId="18CA2FE3" w:rsidR="00EE693E" w:rsidRPr="002C5C04" w:rsidRDefault="00C723ED" w:rsidP="00EE693E">
      <w:pPr>
        <w:pStyle w:val="Heading9"/>
        <w:rPr>
          <w:rFonts w:ascii="Garamond" w:hAnsi="Garamond"/>
          <w:b/>
          <w:caps/>
          <w:color w:val="334D74"/>
          <w:sz w:val="20"/>
        </w:rPr>
      </w:pPr>
      <w:r w:rsidRPr="002C5C04">
        <w:rPr>
          <w:rFonts w:ascii="Garamond" w:hAnsi="Garamond"/>
          <w:b/>
          <w:caps/>
          <w:color w:val="334D74"/>
          <w:sz w:val="20"/>
        </w:rPr>
        <w:t xml:space="preserve">Global </w:t>
      </w:r>
      <w:r w:rsidR="009A4A9F" w:rsidRPr="002C5C04">
        <w:rPr>
          <w:rFonts w:ascii="Garamond" w:hAnsi="Garamond"/>
          <w:b/>
          <w:caps/>
          <w:color w:val="334D74"/>
          <w:sz w:val="20"/>
        </w:rPr>
        <w:t>Finan</w:t>
      </w:r>
      <w:r w:rsidR="00BA1521" w:rsidRPr="002C5C04">
        <w:rPr>
          <w:rFonts w:ascii="Garamond" w:hAnsi="Garamond"/>
          <w:b/>
          <w:caps/>
          <w:color w:val="334D74"/>
          <w:sz w:val="20"/>
        </w:rPr>
        <w:t xml:space="preserve">ce </w:t>
      </w:r>
      <w:r w:rsidR="005364BC" w:rsidRPr="002C5C04">
        <w:rPr>
          <w:rFonts w:ascii="Garamond" w:hAnsi="Garamond"/>
          <w:b/>
          <w:caps/>
          <w:color w:val="334D74"/>
          <w:sz w:val="20"/>
        </w:rPr>
        <w:t>LEADER</w:t>
      </w:r>
      <w:r w:rsidR="00282C41" w:rsidRPr="002C5C04">
        <w:rPr>
          <w:rFonts w:ascii="Garamond" w:hAnsi="Garamond"/>
          <w:b/>
          <w:caps/>
          <w:color w:val="334D74"/>
          <w:sz w:val="20"/>
        </w:rPr>
        <w:t xml:space="preserve"> | Systems transformation | Multi-Entity</w:t>
      </w:r>
      <w:r w:rsidR="002C5C04" w:rsidRPr="002C5C04">
        <w:rPr>
          <w:rFonts w:ascii="Garamond" w:hAnsi="Garamond"/>
          <w:b/>
          <w:caps/>
          <w:color w:val="334D74"/>
          <w:sz w:val="20"/>
        </w:rPr>
        <w:t xml:space="preserve"> operations</w:t>
      </w:r>
    </w:p>
    <w:p w14:paraId="68CDA1D4" w14:textId="4C30FC8C" w:rsidR="00BA2770" w:rsidRDefault="00BA2770" w:rsidP="00BA2770">
      <w:pPr>
        <w:pStyle w:val="BodyText3"/>
        <w:spacing w:before="240" w:after="120"/>
        <w:rPr>
          <w:rFonts w:ascii="Garamond" w:hAnsi="Garamond"/>
          <w:spacing w:val="0"/>
          <w:sz w:val="22"/>
          <w:szCs w:val="22"/>
        </w:rPr>
      </w:pPr>
      <w:r w:rsidRPr="00BA2770">
        <w:rPr>
          <w:rFonts w:ascii="Garamond" w:hAnsi="Garamond"/>
          <w:spacing w:val="0"/>
          <w:sz w:val="22"/>
          <w:szCs w:val="22"/>
        </w:rPr>
        <w:t>Finance leader with 20+ years of experience building and scaling global accounting and finance functions across complex, multi-entity organizations. Proven track record of leading system transformations, standardizing operations across international teams, and delivering decision-ready insights to executive leadership. Known for aligning finance with business strategies, strengthening infrastructure, and driving operational efficiency across growing organizations.</w:t>
      </w:r>
    </w:p>
    <w:p w14:paraId="027943B4" w14:textId="04C3DBA3" w:rsidR="00EE693E" w:rsidRDefault="00EE693E" w:rsidP="00EE693E">
      <w:pPr>
        <w:pStyle w:val="BodyText3"/>
        <w:spacing w:before="240" w:after="120"/>
        <w:jc w:val="center"/>
        <w:rPr>
          <w:rFonts w:ascii="Garamond" w:hAnsi="Garamond"/>
          <w:b/>
          <w:bCs/>
          <w:i/>
          <w:spacing w:val="0"/>
          <w:sz w:val="22"/>
          <w:szCs w:val="22"/>
        </w:rPr>
      </w:pPr>
      <w:r w:rsidRPr="00C63B94">
        <w:rPr>
          <w:rFonts w:ascii="Garamond" w:hAnsi="Garamond"/>
          <w:b/>
          <w:bCs/>
          <w:i/>
          <w:spacing w:val="0"/>
          <w:sz w:val="22"/>
          <w:szCs w:val="22"/>
        </w:rPr>
        <w:t>Areas of expertise include:</w:t>
      </w:r>
    </w:p>
    <w:tbl>
      <w:tblPr>
        <w:tblpPr w:leftFromText="180" w:rightFromText="180" w:vertAnchor="text" w:horzAnchor="margin" w:tblpY="34"/>
        <w:tblW w:w="10004" w:type="dxa"/>
        <w:tblLook w:val="00A0" w:firstRow="1" w:lastRow="0" w:firstColumn="1" w:lastColumn="0" w:noHBand="0" w:noVBand="0"/>
      </w:tblPr>
      <w:tblGrid>
        <w:gridCol w:w="2700"/>
        <w:gridCol w:w="3789"/>
        <w:gridCol w:w="3515"/>
      </w:tblGrid>
      <w:tr w:rsidR="00A24C93" w:rsidRPr="00D132FC" w14:paraId="0B9970DE" w14:textId="77777777" w:rsidTr="00A24C93">
        <w:trPr>
          <w:trHeight w:val="140"/>
        </w:trPr>
        <w:tc>
          <w:tcPr>
            <w:tcW w:w="2700" w:type="dxa"/>
          </w:tcPr>
          <w:p w14:paraId="47F1F0F4" w14:textId="77777777" w:rsidR="00A24C93" w:rsidRPr="00D132FC" w:rsidRDefault="00A24C93" w:rsidP="00A24C93">
            <w:pPr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D132FC">
              <w:rPr>
                <w:rFonts w:ascii="Garamond" w:hAnsi="Garamond"/>
                <w:b/>
                <w:bCs/>
                <w:sz w:val="22"/>
                <w:szCs w:val="22"/>
              </w:rPr>
              <w:t>Systems</w:t>
            </w:r>
          </w:p>
        </w:tc>
        <w:tc>
          <w:tcPr>
            <w:tcW w:w="3789" w:type="dxa"/>
          </w:tcPr>
          <w:p w14:paraId="27B5AC04" w14:textId="705E0233" w:rsidR="00A24C93" w:rsidRPr="00D132FC" w:rsidRDefault="007A2AEA" w:rsidP="00A24C93">
            <w:pPr>
              <w:rPr>
                <w:rFonts w:ascii="Garamond" w:hAnsi="Garamond"/>
                <w:b/>
                <w:bCs/>
                <w:sz w:val="22"/>
                <w:szCs w:val="22"/>
              </w:rPr>
            </w:pPr>
            <w:r>
              <w:rPr>
                <w:rFonts w:ascii="Garamond" w:hAnsi="Garamond"/>
                <w:b/>
                <w:bCs/>
                <w:sz w:val="22"/>
                <w:szCs w:val="22"/>
              </w:rPr>
              <w:t>Accounting/</w:t>
            </w:r>
            <w:r w:rsidR="003E5A4E">
              <w:rPr>
                <w:rFonts w:ascii="Garamond" w:hAnsi="Garamond"/>
                <w:b/>
                <w:bCs/>
                <w:sz w:val="22"/>
                <w:szCs w:val="22"/>
              </w:rPr>
              <w:t>Finance</w:t>
            </w:r>
          </w:p>
        </w:tc>
        <w:tc>
          <w:tcPr>
            <w:tcW w:w="3515" w:type="dxa"/>
          </w:tcPr>
          <w:p w14:paraId="7F94D417" w14:textId="77777777" w:rsidR="00A24C93" w:rsidRPr="00D132FC" w:rsidRDefault="00A24C93" w:rsidP="00A24C93">
            <w:pPr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D132FC">
              <w:rPr>
                <w:rFonts w:ascii="Garamond" w:hAnsi="Garamond"/>
                <w:b/>
                <w:bCs/>
                <w:sz w:val="22"/>
                <w:szCs w:val="22"/>
              </w:rPr>
              <w:t>Leadership</w:t>
            </w:r>
          </w:p>
        </w:tc>
      </w:tr>
      <w:tr w:rsidR="00A24C93" w:rsidRPr="0051385E" w14:paraId="643E029A" w14:textId="77777777" w:rsidTr="00A24C93">
        <w:trPr>
          <w:trHeight w:val="140"/>
        </w:trPr>
        <w:tc>
          <w:tcPr>
            <w:tcW w:w="2700" w:type="dxa"/>
          </w:tcPr>
          <w:p w14:paraId="188BA787" w14:textId="584FAEAD" w:rsidR="00A24C93" w:rsidRPr="0051385E" w:rsidRDefault="00CE35BE" w:rsidP="00A24C93">
            <w:pPr>
              <w:numPr>
                <w:ilvl w:val="0"/>
                <w:numId w:val="1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NetSuite</w:t>
            </w:r>
          </w:p>
        </w:tc>
        <w:tc>
          <w:tcPr>
            <w:tcW w:w="3789" w:type="dxa"/>
          </w:tcPr>
          <w:p w14:paraId="40A6A655" w14:textId="77777777" w:rsidR="00A24C93" w:rsidRPr="0051385E" w:rsidRDefault="00A24C93" w:rsidP="00A24C93">
            <w:pPr>
              <w:numPr>
                <w:ilvl w:val="0"/>
                <w:numId w:val="1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External/Internal Audit</w:t>
            </w:r>
            <w:r w:rsidRPr="0051385E"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3515" w:type="dxa"/>
          </w:tcPr>
          <w:p w14:paraId="5447DEDF" w14:textId="77777777" w:rsidR="00A24C93" w:rsidRPr="0051385E" w:rsidRDefault="00A24C93" w:rsidP="00A24C93">
            <w:pPr>
              <w:numPr>
                <w:ilvl w:val="0"/>
                <w:numId w:val="1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Team Building</w:t>
            </w:r>
          </w:p>
        </w:tc>
      </w:tr>
      <w:tr w:rsidR="00A24C93" w:rsidRPr="0051385E" w14:paraId="77E6D7E9" w14:textId="77777777" w:rsidTr="00A24C93">
        <w:trPr>
          <w:trHeight w:val="140"/>
        </w:trPr>
        <w:tc>
          <w:tcPr>
            <w:tcW w:w="2700" w:type="dxa"/>
          </w:tcPr>
          <w:p w14:paraId="39F6B5DF" w14:textId="77777777" w:rsidR="00A24C93" w:rsidRPr="0051385E" w:rsidRDefault="00A24C93" w:rsidP="00A24C93">
            <w:pPr>
              <w:numPr>
                <w:ilvl w:val="0"/>
                <w:numId w:val="1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Great Plains</w:t>
            </w:r>
          </w:p>
          <w:p w14:paraId="48AC0361" w14:textId="4670CA9A" w:rsidR="00A24C93" w:rsidRPr="00AA05E1" w:rsidRDefault="003E5A4E" w:rsidP="00A24C93">
            <w:pPr>
              <w:numPr>
                <w:ilvl w:val="0"/>
                <w:numId w:val="1"/>
              </w:numPr>
              <w:rPr>
                <w:rFonts w:ascii="Garamond" w:hAnsi="Garamond"/>
                <w:sz w:val="22"/>
                <w:szCs w:val="22"/>
              </w:rPr>
            </w:pPr>
            <w:r w:rsidRPr="00AA05E1">
              <w:rPr>
                <w:rFonts w:ascii="Garamond" w:hAnsi="Garamond"/>
                <w:sz w:val="22"/>
                <w:szCs w:val="22"/>
              </w:rPr>
              <w:t>Acumatica</w:t>
            </w:r>
            <w:r w:rsidR="00A24C93" w:rsidRPr="00AA05E1"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3789" w:type="dxa"/>
          </w:tcPr>
          <w:p w14:paraId="0A0A7223" w14:textId="38578827" w:rsidR="00A24C93" w:rsidRPr="0051385E" w:rsidRDefault="003E5A4E" w:rsidP="00A24C93">
            <w:pPr>
              <w:numPr>
                <w:ilvl w:val="0"/>
                <w:numId w:val="1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Revenue Recognition</w:t>
            </w:r>
          </w:p>
          <w:p w14:paraId="4DC970A5" w14:textId="293EA196" w:rsidR="00A24C93" w:rsidRPr="0051385E" w:rsidRDefault="00C80C47" w:rsidP="00A24C93">
            <w:pPr>
              <w:numPr>
                <w:ilvl w:val="0"/>
                <w:numId w:val="1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KPI Development/Analysis</w:t>
            </w:r>
          </w:p>
        </w:tc>
        <w:tc>
          <w:tcPr>
            <w:tcW w:w="3515" w:type="dxa"/>
          </w:tcPr>
          <w:p w14:paraId="43F3522B" w14:textId="77777777" w:rsidR="00A24C93" w:rsidRPr="0051385E" w:rsidRDefault="00A24C93" w:rsidP="00A24C93">
            <w:pPr>
              <w:numPr>
                <w:ilvl w:val="0"/>
                <w:numId w:val="1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Strategic Planning</w:t>
            </w:r>
          </w:p>
          <w:p w14:paraId="68A4087F" w14:textId="77777777" w:rsidR="00A24C93" w:rsidRPr="0051385E" w:rsidRDefault="00A24C93" w:rsidP="00A24C93">
            <w:pPr>
              <w:numPr>
                <w:ilvl w:val="0"/>
                <w:numId w:val="1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Project Management</w:t>
            </w:r>
          </w:p>
        </w:tc>
      </w:tr>
      <w:tr w:rsidR="00A24C93" w:rsidRPr="0051385E" w14:paraId="75263C59" w14:textId="77777777" w:rsidTr="00A24C93">
        <w:trPr>
          <w:trHeight w:val="942"/>
        </w:trPr>
        <w:tc>
          <w:tcPr>
            <w:tcW w:w="2700" w:type="dxa"/>
          </w:tcPr>
          <w:p w14:paraId="6DF5F56F" w14:textId="22E084E7" w:rsidR="00A24C93" w:rsidRPr="0051385E" w:rsidRDefault="009F024C" w:rsidP="00A24C93">
            <w:pPr>
              <w:numPr>
                <w:ilvl w:val="0"/>
                <w:numId w:val="1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Workday</w:t>
            </w:r>
          </w:p>
          <w:p w14:paraId="0FD5A3D4" w14:textId="1FBD8C21" w:rsidR="00A24C93" w:rsidRDefault="007F28E3" w:rsidP="00A24C93">
            <w:pPr>
              <w:numPr>
                <w:ilvl w:val="0"/>
                <w:numId w:val="1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Blackbaud</w:t>
            </w:r>
          </w:p>
          <w:p w14:paraId="11FAC347" w14:textId="0F592562" w:rsidR="00A24C93" w:rsidRDefault="00C75EA0" w:rsidP="00A24C93">
            <w:pPr>
              <w:numPr>
                <w:ilvl w:val="0"/>
                <w:numId w:val="1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QBO</w:t>
            </w:r>
          </w:p>
          <w:p w14:paraId="7CB9CE97" w14:textId="29E59D19" w:rsidR="00A24C93" w:rsidRPr="00D546A0" w:rsidRDefault="00A24C93" w:rsidP="00D546A0">
            <w:pPr>
              <w:numPr>
                <w:ilvl w:val="0"/>
                <w:numId w:val="1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ZOHO</w:t>
            </w:r>
          </w:p>
          <w:p w14:paraId="7F375FFA" w14:textId="77777777" w:rsidR="00A24C93" w:rsidRPr="0051385E" w:rsidRDefault="00A24C93" w:rsidP="00A24C93">
            <w:pPr>
              <w:numPr>
                <w:ilvl w:val="0"/>
                <w:numId w:val="1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Adaptive Insights</w:t>
            </w:r>
          </w:p>
        </w:tc>
        <w:tc>
          <w:tcPr>
            <w:tcW w:w="3789" w:type="dxa"/>
          </w:tcPr>
          <w:p w14:paraId="34963C6E" w14:textId="77777777" w:rsidR="00C80C47" w:rsidRPr="00D132FC" w:rsidRDefault="00C80C47" w:rsidP="00C80C47">
            <w:pPr>
              <w:numPr>
                <w:ilvl w:val="0"/>
                <w:numId w:val="1"/>
              </w:numPr>
              <w:rPr>
                <w:rFonts w:ascii="Garamond" w:hAnsi="Garamond"/>
                <w:strike/>
                <w:sz w:val="22"/>
                <w:szCs w:val="22"/>
              </w:rPr>
            </w:pPr>
            <w:r w:rsidRPr="0073240B">
              <w:rPr>
                <w:rFonts w:ascii="Garamond" w:hAnsi="Garamond"/>
                <w:sz w:val="22"/>
                <w:szCs w:val="22"/>
              </w:rPr>
              <w:t xml:space="preserve">Federal Funds </w:t>
            </w:r>
            <w:r>
              <w:rPr>
                <w:rFonts w:ascii="Garamond" w:hAnsi="Garamond"/>
                <w:sz w:val="22"/>
                <w:szCs w:val="22"/>
              </w:rPr>
              <w:t>Management</w:t>
            </w:r>
          </w:p>
          <w:p w14:paraId="029928C6" w14:textId="77777777" w:rsidR="00C80C47" w:rsidRPr="00D132FC" w:rsidRDefault="00C80C47" w:rsidP="00C80C47">
            <w:pPr>
              <w:numPr>
                <w:ilvl w:val="0"/>
                <w:numId w:val="1"/>
              </w:numPr>
              <w:rPr>
                <w:rFonts w:ascii="Garamond" w:hAnsi="Garamond"/>
                <w:strike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Corporate Budgeting/Forecasting</w:t>
            </w:r>
          </w:p>
          <w:p w14:paraId="368BE7AA" w14:textId="440B14A2" w:rsidR="00C80C47" w:rsidRPr="00B14649" w:rsidRDefault="00C80C47" w:rsidP="00B14649">
            <w:pPr>
              <w:numPr>
                <w:ilvl w:val="0"/>
                <w:numId w:val="1"/>
              </w:numPr>
              <w:rPr>
                <w:rFonts w:ascii="Garamond" w:hAnsi="Garamond"/>
                <w:sz w:val="22"/>
                <w:szCs w:val="22"/>
              </w:rPr>
            </w:pPr>
            <w:r w:rsidRPr="00D132FC">
              <w:rPr>
                <w:rFonts w:ascii="Garamond" w:hAnsi="Garamond"/>
                <w:sz w:val="22"/>
                <w:szCs w:val="22"/>
              </w:rPr>
              <w:t>General Ledger Analysis</w:t>
            </w:r>
          </w:p>
          <w:p w14:paraId="1DC39446" w14:textId="30434677" w:rsidR="00A24C93" w:rsidRPr="003E5A4E" w:rsidRDefault="00C80C47" w:rsidP="00C80C47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  <w:sz w:val="22"/>
                <w:szCs w:val="22"/>
              </w:rPr>
            </w:pPr>
            <w:r w:rsidRPr="00E5426C">
              <w:rPr>
                <w:rFonts w:ascii="Garamond" w:hAnsi="Garamond"/>
                <w:sz w:val="22"/>
                <w:szCs w:val="22"/>
              </w:rPr>
              <w:t>Internal Controls</w:t>
            </w:r>
          </w:p>
          <w:p w14:paraId="31D7A349" w14:textId="6FB8A1DC" w:rsidR="00E5426C" w:rsidRPr="00C80C47" w:rsidRDefault="00E5426C" w:rsidP="00C80C47">
            <w:pPr>
              <w:rPr>
                <w:rFonts w:ascii="Garamond" w:hAnsi="Garamond"/>
                <w:strike/>
                <w:sz w:val="22"/>
                <w:szCs w:val="22"/>
              </w:rPr>
            </w:pPr>
          </w:p>
        </w:tc>
        <w:tc>
          <w:tcPr>
            <w:tcW w:w="3515" w:type="dxa"/>
          </w:tcPr>
          <w:p w14:paraId="6BE5AC21" w14:textId="1DC99E45" w:rsidR="00C80C47" w:rsidRPr="002C6F0B" w:rsidRDefault="00C80C47" w:rsidP="002C6F0B">
            <w:pPr>
              <w:numPr>
                <w:ilvl w:val="0"/>
                <w:numId w:val="1"/>
              </w:numPr>
              <w:rPr>
                <w:rFonts w:ascii="Garamond" w:hAnsi="Garamond"/>
                <w:sz w:val="22"/>
                <w:szCs w:val="22"/>
              </w:rPr>
            </w:pPr>
            <w:r w:rsidRPr="002C6F0B">
              <w:rPr>
                <w:rFonts w:ascii="Garamond" w:hAnsi="Garamond"/>
                <w:sz w:val="22"/>
                <w:szCs w:val="22"/>
              </w:rPr>
              <w:t>Organizational Development</w:t>
            </w:r>
          </w:p>
          <w:p w14:paraId="62659613" w14:textId="77777777" w:rsidR="00C80C47" w:rsidRPr="00E5426C" w:rsidRDefault="00C80C47" w:rsidP="00C80C47">
            <w:pPr>
              <w:rPr>
                <w:rFonts w:ascii="Garamond" w:hAnsi="Garamond"/>
                <w:sz w:val="22"/>
                <w:szCs w:val="22"/>
              </w:rPr>
            </w:pPr>
          </w:p>
          <w:p w14:paraId="6B449068" w14:textId="77777777" w:rsidR="00A24C93" w:rsidRPr="0051385E" w:rsidRDefault="00A24C93" w:rsidP="00A24C93">
            <w:pPr>
              <w:ind w:left="216"/>
              <w:rPr>
                <w:rFonts w:ascii="Garamond" w:hAnsi="Garamond"/>
                <w:sz w:val="22"/>
                <w:szCs w:val="22"/>
              </w:rPr>
            </w:pPr>
          </w:p>
          <w:p w14:paraId="4064C6AA" w14:textId="77777777" w:rsidR="00A24C93" w:rsidRPr="0051385E" w:rsidRDefault="00A24C93" w:rsidP="00A24C93">
            <w:pPr>
              <w:ind w:left="216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647EC913" w14:textId="77777777" w:rsidR="00A24C93" w:rsidRDefault="00A24C93" w:rsidP="0051385E">
      <w:pPr>
        <w:pStyle w:val="CommentText"/>
        <w:rPr>
          <w:rFonts w:ascii="Garamond" w:hAnsi="Garamond"/>
        </w:rPr>
      </w:pPr>
    </w:p>
    <w:p w14:paraId="2B663651" w14:textId="77777777" w:rsidR="00EE693E" w:rsidRPr="008619F9" w:rsidRDefault="00EE693E" w:rsidP="00EE693E">
      <w:pPr>
        <w:pStyle w:val="Heading5"/>
        <w:pBdr>
          <w:top w:val="single" w:sz="4" w:space="1" w:color="auto"/>
        </w:pBdr>
        <w:shd w:val="clear" w:color="auto" w:fill="334D74"/>
        <w:rPr>
          <w:rFonts w:ascii="Garamond" w:hAnsi="Garamond"/>
          <w:bCs w:val="0"/>
          <w:color w:val="FFFFFF"/>
          <w:sz w:val="24"/>
          <w:szCs w:val="24"/>
        </w:rPr>
      </w:pPr>
      <w:r w:rsidRPr="008619F9">
        <w:rPr>
          <w:rFonts w:ascii="Garamond" w:hAnsi="Garamond"/>
          <w:color w:val="FFFFFF"/>
          <w:sz w:val="24"/>
          <w:szCs w:val="24"/>
        </w:rPr>
        <w:t>PROFESSIONAL EXPERIENCE</w:t>
      </w:r>
    </w:p>
    <w:p w14:paraId="55CC424C" w14:textId="77777777" w:rsidR="0051385E" w:rsidRDefault="0051385E" w:rsidP="0051385E">
      <w:pPr>
        <w:tabs>
          <w:tab w:val="right" w:pos="9630"/>
        </w:tabs>
        <w:rPr>
          <w:rFonts w:ascii="Garamond" w:hAnsi="Garamond"/>
          <w:b/>
          <w:bCs/>
          <w:caps/>
          <w:sz w:val="22"/>
          <w:szCs w:val="22"/>
        </w:rPr>
      </w:pPr>
    </w:p>
    <w:p w14:paraId="214C9C92" w14:textId="52FC4B8A" w:rsidR="007A2AEA" w:rsidRDefault="007A2AEA" w:rsidP="007A2AEA">
      <w:pPr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/>
          <w:bCs/>
          <w:caps/>
          <w:sz w:val="22"/>
          <w:szCs w:val="22"/>
        </w:rPr>
        <w:t xml:space="preserve">Feed the children – oklahoma city, ok </w:t>
      </w:r>
      <w:r w:rsidR="001746EF">
        <w:rPr>
          <w:rFonts w:ascii="Garamond" w:hAnsi="Garamond"/>
          <w:sz w:val="22"/>
          <w:szCs w:val="22"/>
        </w:rPr>
        <w:tab/>
      </w:r>
      <w:r w:rsidR="001746EF">
        <w:rPr>
          <w:rFonts w:ascii="Garamond" w:hAnsi="Garamond"/>
          <w:sz w:val="22"/>
          <w:szCs w:val="22"/>
        </w:rPr>
        <w:tab/>
      </w:r>
      <w:r w:rsidR="001746EF"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b/>
          <w:bCs/>
          <w:sz w:val="22"/>
          <w:szCs w:val="22"/>
        </w:rPr>
        <w:t>July</w:t>
      </w:r>
      <w:r w:rsidRPr="0095266D">
        <w:rPr>
          <w:rFonts w:ascii="Garamond" w:hAnsi="Garamond"/>
          <w:b/>
          <w:bCs/>
          <w:sz w:val="22"/>
          <w:szCs w:val="22"/>
        </w:rPr>
        <w:t xml:space="preserve"> 202</w:t>
      </w:r>
      <w:r>
        <w:rPr>
          <w:rFonts w:ascii="Garamond" w:hAnsi="Garamond"/>
          <w:b/>
          <w:bCs/>
          <w:sz w:val="22"/>
          <w:szCs w:val="22"/>
        </w:rPr>
        <w:t>4</w:t>
      </w:r>
      <w:r w:rsidRPr="0095266D">
        <w:rPr>
          <w:rFonts w:ascii="Garamond" w:hAnsi="Garamond"/>
          <w:b/>
          <w:bCs/>
          <w:sz w:val="22"/>
          <w:szCs w:val="22"/>
        </w:rPr>
        <w:t xml:space="preserve"> </w:t>
      </w:r>
      <w:r>
        <w:rPr>
          <w:rFonts w:ascii="Garamond" w:hAnsi="Garamond"/>
          <w:b/>
          <w:bCs/>
          <w:sz w:val="22"/>
          <w:szCs w:val="22"/>
        </w:rPr>
        <w:t xml:space="preserve">– </w:t>
      </w:r>
      <w:r w:rsidR="00A253E9">
        <w:rPr>
          <w:rFonts w:ascii="Garamond" w:hAnsi="Garamond"/>
          <w:b/>
          <w:bCs/>
          <w:sz w:val="22"/>
          <w:szCs w:val="22"/>
        </w:rPr>
        <w:t>July 2026</w:t>
      </w:r>
    </w:p>
    <w:p w14:paraId="131F3F9E" w14:textId="437B7726" w:rsidR="007A2AEA" w:rsidRDefault="007A2AEA" w:rsidP="007A2AEA">
      <w:pPr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</w:rPr>
        <w:t xml:space="preserve">International </w:t>
      </w:r>
      <w:r w:rsidRPr="002C41D0">
        <w:rPr>
          <w:rFonts w:ascii="Garamond" w:hAnsi="Garamond"/>
          <w:b/>
          <w:bCs/>
          <w:sz w:val="22"/>
          <w:szCs w:val="22"/>
        </w:rPr>
        <w:t>Controller</w:t>
      </w:r>
    </w:p>
    <w:p w14:paraId="04D3BBB9" w14:textId="0BDE7185" w:rsidR="00445764" w:rsidRDefault="00CD6467" w:rsidP="00445764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Lead global accounting across international offices, aligning multi-entity financial reporting into a standardized, </w:t>
      </w:r>
      <w:r w:rsidR="00EA2DB1">
        <w:rPr>
          <w:rFonts w:ascii="Garamond" w:hAnsi="Garamond"/>
          <w:sz w:val="22"/>
          <w:szCs w:val="22"/>
        </w:rPr>
        <w:t>scalable</w:t>
      </w:r>
      <w:r>
        <w:rPr>
          <w:rFonts w:ascii="Garamond" w:hAnsi="Garamond"/>
          <w:sz w:val="22"/>
          <w:szCs w:val="22"/>
        </w:rPr>
        <w:t xml:space="preserve"> framework that improves visibil</w:t>
      </w:r>
      <w:r w:rsidR="00EA2DB1">
        <w:rPr>
          <w:rFonts w:ascii="Garamond" w:hAnsi="Garamond"/>
          <w:sz w:val="22"/>
          <w:szCs w:val="22"/>
        </w:rPr>
        <w:t>ity and decision-making</w:t>
      </w:r>
    </w:p>
    <w:p w14:paraId="09835CCF" w14:textId="77777777" w:rsidR="00EA2DB1" w:rsidRDefault="00EA2DB1" w:rsidP="00445764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EA2DB1">
        <w:rPr>
          <w:rFonts w:ascii="Garamond" w:hAnsi="Garamond"/>
          <w:sz w:val="22"/>
          <w:szCs w:val="22"/>
        </w:rPr>
        <w:t>Serve as a strategic partner to executive leadership, delivering consolidated financial insights and forward-looking analysis to guide organizational priorities</w:t>
      </w:r>
    </w:p>
    <w:p w14:paraId="7ABD1AF8" w14:textId="77777777" w:rsidR="008B7EEE" w:rsidRDefault="00EA2DB1" w:rsidP="003E5A4E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EA2DB1">
        <w:rPr>
          <w:rFonts w:ascii="Garamond" w:hAnsi="Garamond"/>
          <w:sz w:val="22"/>
          <w:szCs w:val="22"/>
        </w:rPr>
        <w:t>Drive financial systems and process transformation initiatives, reducing manual dependencies and positioning the organization for future ERP consolidation</w:t>
      </w:r>
    </w:p>
    <w:p w14:paraId="19C1A341" w14:textId="29A6B010" w:rsidR="005208FD" w:rsidRDefault="008B7EEE" w:rsidP="003E5A4E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8B7EEE">
        <w:rPr>
          <w:rFonts w:ascii="Garamond" w:hAnsi="Garamond"/>
          <w:sz w:val="22"/>
          <w:szCs w:val="22"/>
        </w:rPr>
        <w:t>Establish and enforce global accounting policies, strengthening internal controls and ensuring consistency across diverse regulatory environments</w:t>
      </w:r>
    </w:p>
    <w:p w14:paraId="4D3C1852" w14:textId="2DD37649" w:rsidR="008B7EEE" w:rsidRDefault="008B7EEE" w:rsidP="003E5A4E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8B7EEE">
        <w:rPr>
          <w:rFonts w:ascii="Garamond" w:hAnsi="Garamond"/>
          <w:sz w:val="22"/>
          <w:szCs w:val="22"/>
        </w:rPr>
        <w:t>Coordinate cross-functional collaboration between HQ and international teams, improving alignment, communication, and execution across regions</w:t>
      </w:r>
    </w:p>
    <w:p w14:paraId="048BEEE5" w14:textId="51603565" w:rsidR="008B7EEE" w:rsidRPr="008B7EEE" w:rsidRDefault="0092143D" w:rsidP="003E5A4E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92143D">
        <w:rPr>
          <w:rFonts w:ascii="Garamond" w:hAnsi="Garamond"/>
          <w:sz w:val="22"/>
          <w:szCs w:val="22"/>
        </w:rPr>
        <w:t>Identify infrastructure gaps and define future-state finance architecture to support organizational growth and scalability</w:t>
      </w:r>
    </w:p>
    <w:p w14:paraId="350E223A" w14:textId="77777777" w:rsidR="0092143D" w:rsidRDefault="0092143D" w:rsidP="003E5A4E">
      <w:pPr>
        <w:rPr>
          <w:rFonts w:ascii="Garamond" w:hAnsi="Garamond"/>
          <w:b/>
          <w:bCs/>
          <w:caps/>
          <w:sz w:val="22"/>
          <w:szCs w:val="22"/>
        </w:rPr>
      </w:pPr>
    </w:p>
    <w:p w14:paraId="01C4EFB1" w14:textId="0547F852" w:rsidR="00E73437" w:rsidRDefault="00E73437" w:rsidP="003E5A4E">
      <w:pPr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/>
          <w:bCs/>
          <w:caps/>
          <w:sz w:val="22"/>
          <w:szCs w:val="22"/>
        </w:rPr>
        <w:t>Water for People</w:t>
      </w:r>
      <w:r w:rsidR="00CE63A2">
        <w:rPr>
          <w:rFonts w:ascii="Garamond" w:hAnsi="Garamond"/>
          <w:b/>
          <w:bCs/>
          <w:caps/>
          <w:sz w:val="22"/>
          <w:szCs w:val="22"/>
        </w:rPr>
        <w:t xml:space="preserve"> </w:t>
      </w:r>
      <w:r w:rsidR="00010375">
        <w:rPr>
          <w:rFonts w:ascii="Garamond" w:hAnsi="Garamond"/>
          <w:b/>
          <w:bCs/>
          <w:caps/>
          <w:sz w:val="22"/>
          <w:szCs w:val="22"/>
        </w:rPr>
        <w:t xml:space="preserve">- </w:t>
      </w:r>
      <w:r w:rsidR="00CE63A2">
        <w:rPr>
          <w:rFonts w:ascii="Garamond" w:hAnsi="Garamond"/>
          <w:b/>
          <w:bCs/>
          <w:caps/>
          <w:sz w:val="22"/>
          <w:szCs w:val="22"/>
        </w:rPr>
        <w:t>Denver, co</w:t>
      </w:r>
      <w:r w:rsidR="00010375">
        <w:rPr>
          <w:rFonts w:ascii="Garamond" w:hAnsi="Garamond"/>
          <w:b/>
          <w:bCs/>
          <w:caps/>
          <w:sz w:val="22"/>
          <w:szCs w:val="22"/>
        </w:rPr>
        <w:t xml:space="preserve"> </w:t>
      </w:r>
      <w:r w:rsidR="005902B5">
        <w:rPr>
          <w:rFonts w:ascii="Garamond" w:hAnsi="Garamond"/>
          <w:sz w:val="22"/>
          <w:szCs w:val="22"/>
        </w:rPr>
        <w:t xml:space="preserve">                                                           </w:t>
      </w:r>
      <w:r w:rsidR="00156654" w:rsidRPr="0095266D">
        <w:rPr>
          <w:rFonts w:ascii="Garamond" w:hAnsi="Garamond"/>
          <w:b/>
          <w:bCs/>
          <w:sz w:val="22"/>
          <w:szCs w:val="22"/>
        </w:rPr>
        <w:t xml:space="preserve">April 2023 </w:t>
      </w:r>
      <w:r w:rsidR="0095266D">
        <w:rPr>
          <w:rFonts w:ascii="Garamond" w:hAnsi="Garamond"/>
          <w:b/>
          <w:bCs/>
          <w:sz w:val="22"/>
          <w:szCs w:val="22"/>
        </w:rPr>
        <w:t>–</w:t>
      </w:r>
      <w:r w:rsidR="007A2AEA">
        <w:rPr>
          <w:rFonts w:ascii="Garamond" w:hAnsi="Garamond"/>
          <w:b/>
          <w:bCs/>
          <w:sz w:val="22"/>
          <w:szCs w:val="22"/>
        </w:rPr>
        <w:t xml:space="preserve"> July 2024</w:t>
      </w:r>
    </w:p>
    <w:p w14:paraId="11D943A2" w14:textId="142BC5CC" w:rsidR="0095266D" w:rsidRDefault="002C41D0" w:rsidP="002C41D0">
      <w:pPr>
        <w:rPr>
          <w:rFonts w:ascii="Garamond" w:hAnsi="Garamond"/>
          <w:b/>
          <w:bCs/>
          <w:sz w:val="22"/>
          <w:szCs w:val="22"/>
        </w:rPr>
      </w:pPr>
      <w:r w:rsidRPr="002C41D0">
        <w:rPr>
          <w:rFonts w:ascii="Garamond" w:hAnsi="Garamond"/>
          <w:b/>
          <w:bCs/>
          <w:sz w:val="22"/>
          <w:szCs w:val="22"/>
        </w:rPr>
        <w:t>Controller</w:t>
      </w:r>
    </w:p>
    <w:p w14:paraId="3839FB75" w14:textId="77777777" w:rsidR="0092143D" w:rsidRDefault="0092143D" w:rsidP="00C75EA0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92143D">
        <w:rPr>
          <w:rFonts w:ascii="Garamond" w:hAnsi="Garamond"/>
          <w:sz w:val="22"/>
          <w:szCs w:val="22"/>
        </w:rPr>
        <w:t>Led global accounting and consolidation across 9 international entities, ensuring timely and accurate financial reporting aligned with organizational strategy</w:t>
      </w:r>
    </w:p>
    <w:p w14:paraId="61546F89" w14:textId="77777777" w:rsidR="0092143D" w:rsidRDefault="0092143D" w:rsidP="00C75EA0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92143D">
        <w:rPr>
          <w:rFonts w:ascii="Garamond" w:hAnsi="Garamond"/>
          <w:sz w:val="22"/>
          <w:szCs w:val="22"/>
        </w:rPr>
        <w:t>Directed external audit and compliance processes, coordinating cross-functional stakeholders and ensuring successful execution</w:t>
      </w:r>
    </w:p>
    <w:p w14:paraId="341D2E7C" w14:textId="77777777" w:rsidR="00B42A59" w:rsidRDefault="00B42A59" w:rsidP="00C75EA0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B42A59">
        <w:rPr>
          <w:rFonts w:ascii="Garamond" w:hAnsi="Garamond"/>
          <w:sz w:val="22"/>
          <w:szCs w:val="22"/>
        </w:rPr>
        <w:t>Partnered with executive leadership to lead budgeting and forecasting processes, aligning financial planning with programmatic and operational priorities</w:t>
      </w:r>
    </w:p>
    <w:p w14:paraId="414A2931" w14:textId="77777777" w:rsidR="00B42A59" w:rsidRDefault="00B42A59" w:rsidP="00C75EA0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B42A59">
        <w:rPr>
          <w:rFonts w:ascii="Garamond" w:hAnsi="Garamond"/>
          <w:sz w:val="22"/>
          <w:szCs w:val="22"/>
        </w:rPr>
        <w:t>Served as NetSuite Administrator, leading system optimization efforts and supporting scalable financial operations</w:t>
      </w:r>
    </w:p>
    <w:p w14:paraId="5A44D48D" w14:textId="3EC79EC2" w:rsidR="00627A18" w:rsidRPr="00B42A59" w:rsidRDefault="00B42A59" w:rsidP="003E5A4E">
      <w:pPr>
        <w:numPr>
          <w:ilvl w:val="0"/>
          <w:numId w:val="2"/>
        </w:numPr>
        <w:spacing w:before="100" w:beforeAutospacing="1" w:after="100" w:afterAutospacing="1"/>
        <w:rPr>
          <w:sz w:val="24"/>
          <w:szCs w:val="24"/>
        </w:rPr>
      </w:pPr>
      <w:r w:rsidRPr="00B42A59">
        <w:rPr>
          <w:sz w:val="24"/>
          <w:szCs w:val="24"/>
        </w:rPr>
        <w:t xml:space="preserve">Strengthened internal controls and reporting frameworks, improving financial visibility across global operations </w:t>
      </w:r>
    </w:p>
    <w:p w14:paraId="085B4654" w14:textId="77777777" w:rsidR="00627A18" w:rsidRDefault="00627A18" w:rsidP="003E5A4E">
      <w:pPr>
        <w:rPr>
          <w:rFonts w:ascii="Garamond" w:hAnsi="Garamond"/>
          <w:b/>
          <w:bCs/>
          <w:caps/>
          <w:sz w:val="22"/>
          <w:szCs w:val="22"/>
        </w:rPr>
      </w:pPr>
    </w:p>
    <w:p w14:paraId="63C3874F" w14:textId="0441EBDC" w:rsidR="00B96235" w:rsidRDefault="00B96235" w:rsidP="003E5A4E">
      <w:pPr>
        <w:rPr>
          <w:b/>
          <w:bCs/>
        </w:rPr>
      </w:pPr>
      <w:r>
        <w:rPr>
          <w:rFonts w:ascii="Garamond" w:hAnsi="Garamond"/>
          <w:b/>
          <w:bCs/>
          <w:caps/>
          <w:sz w:val="22"/>
          <w:szCs w:val="22"/>
        </w:rPr>
        <w:t xml:space="preserve">Blue cross blue shield of kc – Kansas City, MO </w:t>
      </w:r>
      <w:r w:rsidR="005902B5">
        <w:rPr>
          <w:rFonts w:ascii="Garamond" w:hAnsi="Garamond"/>
          <w:b/>
          <w:bCs/>
          <w:caps/>
          <w:sz w:val="22"/>
          <w:szCs w:val="22"/>
        </w:rPr>
        <w:t xml:space="preserve">                         </w:t>
      </w:r>
      <w:r w:rsidRPr="00B96235">
        <w:rPr>
          <w:b/>
          <w:bCs/>
        </w:rPr>
        <w:t xml:space="preserve">April 2022 </w:t>
      </w:r>
      <w:r w:rsidR="00823A6B">
        <w:rPr>
          <w:b/>
          <w:bCs/>
        </w:rPr>
        <w:t>–</w:t>
      </w:r>
      <w:r w:rsidRPr="00B96235">
        <w:rPr>
          <w:b/>
          <w:bCs/>
        </w:rPr>
        <w:t xml:space="preserve"> </w:t>
      </w:r>
      <w:r w:rsidR="00FE074A">
        <w:rPr>
          <w:b/>
          <w:bCs/>
        </w:rPr>
        <w:t>April 2023</w:t>
      </w:r>
    </w:p>
    <w:p w14:paraId="0CA52E48" w14:textId="77CD9D51" w:rsidR="00823A6B" w:rsidRPr="007117C7" w:rsidRDefault="00823A6B" w:rsidP="00823A6B">
      <w:pPr>
        <w:tabs>
          <w:tab w:val="right" w:pos="9630"/>
        </w:tabs>
        <w:ind w:right="-90"/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</w:rPr>
        <w:t>Lead Accountant</w:t>
      </w:r>
    </w:p>
    <w:p w14:paraId="3681064D" w14:textId="77777777" w:rsidR="00627A18" w:rsidRDefault="00627A18" w:rsidP="00627A18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627A18">
        <w:rPr>
          <w:rFonts w:ascii="Garamond" w:hAnsi="Garamond"/>
          <w:sz w:val="22"/>
          <w:szCs w:val="22"/>
        </w:rPr>
        <w:t xml:space="preserve">Managed cash operations for the Federal Employee Program, ensuring accuracy and compliance with federal requirements </w:t>
      </w:r>
    </w:p>
    <w:p w14:paraId="1EE87F85" w14:textId="77777777" w:rsidR="00627A18" w:rsidRDefault="00627A18" w:rsidP="00627A18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627A18">
        <w:rPr>
          <w:rFonts w:ascii="Garamond" w:hAnsi="Garamond"/>
          <w:sz w:val="22"/>
          <w:szCs w:val="22"/>
        </w:rPr>
        <w:t xml:space="preserve">Led escheatment compliance processes, ensuring adherence to state regulations and minimizing financial risk </w:t>
      </w:r>
    </w:p>
    <w:p w14:paraId="34C40593" w14:textId="1AB14D20" w:rsidR="00B96235" w:rsidRPr="00627A18" w:rsidRDefault="00627A18" w:rsidP="00627A18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627A18">
        <w:rPr>
          <w:rFonts w:ascii="Garamond" w:hAnsi="Garamond"/>
          <w:sz w:val="22"/>
          <w:szCs w:val="22"/>
        </w:rPr>
        <w:t>Drove process improvements across accounting operations, enhancing efficiency and internal controls</w:t>
      </w:r>
    </w:p>
    <w:p w14:paraId="256F6F23" w14:textId="77777777" w:rsidR="005208FD" w:rsidRDefault="005208FD" w:rsidP="003E5A4E">
      <w:pPr>
        <w:rPr>
          <w:rFonts w:ascii="Garamond" w:hAnsi="Garamond"/>
          <w:b/>
          <w:bCs/>
          <w:caps/>
          <w:sz w:val="22"/>
          <w:szCs w:val="22"/>
        </w:rPr>
      </w:pPr>
    </w:p>
    <w:p w14:paraId="79A6E6E0" w14:textId="619491F8" w:rsidR="003E5A4E" w:rsidRPr="00C15C94" w:rsidRDefault="003E5A4E" w:rsidP="003E5A4E">
      <w:pPr>
        <w:rPr>
          <w:b/>
          <w:bCs/>
        </w:rPr>
      </w:pPr>
      <w:r>
        <w:rPr>
          <w:rFonts w:ascii="Garamond" w:hAnsi="Garamond"/>
          <w:b/>
          <w:bCs/>
          <w:caps/>
          <w:sz w:val="22"/>
          <w:szCs w:val="22"/>
        </w:rPr>
        <w:t>Tallgrass freight - Shawnee</w:t>
      </w:r>
      <w:r w:rsidRPr="00AD2C10">
        <w:rPr>
          <w:rFonts w:ascii="Garamond" w:hAnsi="Garamond"/>
          <w:b/>
          <w:bCs/>
          <w:caps/>
          <w:sz w:val="22"/>
          <w:szCs w:val="22"/>
        </w:rPr>
        <w:t xml:space="preserve">, </w:t>
      </w:r>
      <w:r>
        <w:rPr>
          <w:rFonts w:ascii="Garamond" w:hAnsi="Garamond"/>
          <w:b/>
          <w:bCs/>
          <w:caps/>
          <w:sz w:val="22"/>
          <w:szCs w:val="22"/>
        </w:rPr>
        <w:t>ks</w:t>
      </w:r>
      <w:r w:rsidRPr="00AD2C10">
        <w:rPr>
          <w:rFonts w:ascii="Garamond" w:hAnsi="Garamond"/>
          <w:b/>
          <w:bCs/>
          <w:caps/>
          <w:sz w:val="22"/>
          <w:szCs w:val="22"/>
        </w:rPr>
        <w:tab/>
      </w:r>
      <w:r w:rsidR="005902B5">
        <w:rPr>
          <w:rFonts w:ascii="Garamond" w:hAnsi="Garamond"/>
          <w:caps/>
          <w:sz w:val="22"/>
          <w:szCs w:val="22"/>
        </w:rPr>
        <w:t xml:space="preserve">                                             </w:t>
      </w:r>
      <w:r w:rsidR="00000605">
        <w:rPr>
          <w:rFonts w:ascii="Garamond" w:hAnsi="Garamond"/>
          <w:caps/>
          <w:sz w:val="22"/>
          <w:szCs w:val="22"/>
        </w:rPr>
        <w:t xml:space="preserve"> </w:t>
      </w:r>
      <w:r w:rsidR="00FE074A">
        <w:rPr>
          <w:b/>
          <w:bCs/>
        </w:rPr>
        <w:t xml:space="preserve">October </w:t>
      </w:r>
      <w:r w:rsidR="00504FE0">
        <w:rPr>
          <w:rFonts w:ascii="Garamond" w:hAnsi="Garamond"/>
          <w:b/>
          <w:bCs/>
          <w:caps/>
          <w:sz w:val="22"/>
          <w:szCs w:val="22"/>
        </w:rPr>
        <w:t>2020</w:t>
      </w:r>
      <w:r w:rsidR="00764492">
        <w:rPr>
          <w:rFonts w:ascii="Garamond" w:hAnsi="Garamond"/>
          <w:b/>
          <w:bCs/>
          <w:caps/>
          <w:sz w:val="22"/>
          <w:szCs w:val="22"/>
        </w:rPr>
        <w:t xml:space="preserve"> </w:t>
      </w:r>
      <w:r w:rsidR="00E73437">
        <w:rPr>
          <w:rFonts w:ascii="Garamond" w:hAnsi="Garamond"/>
          <w:b/>
          <w:bCs/>
          <w:caps/>
          <w:sz w:val="22"/>
          <w:szCs w:val="22"/>
        </w:rPr>
        <w:t>–</w:t>
      </w:r>
      <w:r w:rsidR="00764492">
        <w:rPr>
          <w:rFonts w:ascii="Garamond" w:hAnsi="Garamond"/>
          <w:b/>
          <w:bCs/>
          <w:caps/>
          <w:sz w:val="22"/>
          <w:szCs w:val="22"/>
        </w:rPr>
        <w:t xml:space="preserve"> </w:t>
      </w:r>
      <w:r w:rsidR="00E73437">
        <w:rPr>
          <w:rFonts w:ascii="Garamond" w:hAnsi="Garamond"/>
          <w:b/>
          <w:bCs/>
          <w:caps/>
          <w:sz w:val="22"/>
          <w:szCs w:val="22"/>
        </w:rPr>
        <w:t>M</w:t>
      </w:r>
      <w:r w:rsidR="00000605">
        <w:rPr>
          <w:b/>
          <w:bCs/>
        </w:rPr>
        <w:t>arch</w:t>
      </w:r>
      <w:r w:rsidR="00E73437">
        <w:rPr>
          <w:rFonts w:ascii="Garamond" w:hAnsi="Garamond"/>
          <w:b/>
          <w:bCs/>
          <w:caps/>
          <w:sz w:val="22"/>
          <w:szCs w:val="22"/>
        </w:rPr>
        <w:t xml:space="preserve"> </w:t>
      </w:r>
      <w:r w:rsidR="009F024C">
        <w:rPr>
          <w:rFonts w:ascii="Garamond" w:hAnsi="Garamond"/>
          <w:b/>
          <w:bCs/>
          <w:sz w:val="22"/>
          <w:szCs w:val="22"/>
        </w:rPr>
        <w:t>2022</w:t>
      </w:r>
    </w:p>
    <w:p w14:paraId="28AF2972" w14:textId="756556FA" w:rsidR="007117C7" w:rsidRPr="007117C7" w:rsidRDefault="00823A6B" w:rsidP="007117C7">
      <w:pPr>
        <w:tabs>
          <w:tab w:val="right" w:pos="9630"/>
        </w:tabs>
        <w:ind w:right="-90"/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</w:rPr>
        <w:t>Senior Finance Manager</w:t>
      </w:r>
    </w:p>
    <w:p w14:paraId="31368E5D" w14:textId="77777777" w:rsidR="002131B9" w:rsidRDefault="002131B9" w:rsidP="002B3B70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2131B9">
        <w:rPr>
          <w:rFonts w:ascii="Garamond" w:hAnsi="Garamond"/>
          <w:sz w:val="22"/>
          <w:szCs w:val="22"/>
        </w:rPr>
        <w:t>Led enterprise-wide ERP transformation from QuickBooks to Acumatica, building a scalable financial infrastructure to support rapid growth from $70M to $140M</w:t>
      </w:r>
    </w:p>
    <w:p w14:paraId="2EF36EEF" w14:textId="77777777" w:rsidR="002131B9" w:rsidRDefault="002131B9" w:rsidP="002B3B70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2131B9">
        <w:rPr>
          <w:rFonts w:ascii="Garamond" w:hAnsi="Garamond"/>
          <w:sz w:val="22"/>
          <w:szCs w:val="22"/>
        </w:rPr>
        <w:t>Oversaw all accounting and finance operations, aligning systems, processes, and reporting with business expansion</w:t>
      </w:r>
    </w:p>
    <w:p w14:paraId="300BB651" w14:textId="77777777" w:rsidR="00C55E37" w:rsidRDefault="00C55E37" w:rsidP="002B3B70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C55E37">
        <w:rPr>
          <w:rFonts w:ascii="Garamond" w:hAnsi="Garamond"/>
          <w:sz w:val="22"/>
          <w:szCs w:val="22"/>
        </w:rPr>
        <w:t>Designed and implemented financial controls and standardized workflows, improving accuracy, audit readiness, and operational efficiency</w:t>
      </w:r>
    </w:p>
    <w:p w14:paraId="3CC79FB5" w14:textId="77777777" w:rsidR="00D624A8" w:rsidRDefault="00C55E37" w:rsidP="002B3B70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C55E37">
        <w:rPr>
          <w:rFonts w:ascii="Garamond" w:hAnsi="Garamond"/>
          <w:sz w:val="22"/>
          <w:szCs w:val="22"/>
        </w:rPr>
        <w:t>Directed cash and treasury strategy, optimizing liquidity and supporting high-growth operations</w:t>
      </w:r>
    </w:p>
    <w:p w14:paraId="7E7553CD" w14:textId="77777777" w:rsidR="003E5A4E" w:rsidRPr="002B3B70" w:rsidRDefault="003E5A4E" w:rsidP="002B3B70">
      <w:pPr>
        <w:rPr>
          <w:rFonts w:ascii="Garamond" w:hAnsi="Garamond"/>
          <w:sz w:val="22"/>
          <w:szCs w:val="22"/>
        </w:rPr>
      </w:pPr>
    </w:p>
    <w:p w14:paraId="282CED70" w14:textId="204135A7" w:rsidR="0051385E" w:rsidRDefault="0051385E" w:rsidP="0051385E">
      <w:pPr>
        <w:tabs>
          <w:tab w:val="right" w:pos="9630"/>
        </w:tabs>
        <w:rPr>
          <w:rFonts w:ascii="Garamond" w:hAnsi="Garamond"/>
          <w:b/>
          <w:bCs/>
          <w:caps/>
          <w:sz w:val="22"/>
          <w:szCs w:val="22"/>
        </w:rPr>
      </w:pPr>
      <w:r w:rsidRPr="00C15C94">
        <w:rPr>
          <w:rFonts w:ascii="Garamond" w:hAnsi="Garamond"/>
          <w:b/>
          <w:bCs/>
          <w:caps/>
          <w:sz w:val="22"/>
          <w:szCs w:val="22"/>
        </w:rPr>
        <w:t>Fire Door Solutions</w:t>
      </w:r>
      <w:r w:rsidR="003E5A4E">
        <w:rPr>
          <w:rFonts w:ascii="Garamond" w:hAnsi="Garamond"/>
          <w:b/>
          <w:bCs/>
          <w:caps/>
          <w:sz w:val="22"/>
          <w:szCs w:val="22"/>
        </w:rPr>
        <w:t xml:space="preserve"> –</w:t>
      </w:r>
      <w:r w:rsidRPr="00C15C94">
        <w:rPr>
          <w:rFonts w:ascii="Garamond" w:hAnsi="Garamond"/>
          <w:b/>
          <w:bCs/>
          <w:caps/>
          <w:sz w:val="22"/>
          <w:szCs w:val="22"/>
        </w:rPr>
        <w:t xml:space="preserve"> Stillwell</w:t>
      </w:r>
      <w:r w:rsidR="003E5A4E">
        <w:rPr>
          <w:rFonts w:ascii="Garamond" w:hAnsi="Garamond"/>
          <w:b/>
          <w:bCs/>
          <w:caps/>
          <w:sz w:val="22"/>
          <w:szCs w:val="22"/>
        </w:rPr>
        <w:t>, ks</w:t>
      </w:r>
      <w:r w:rsidR="007A6BA8">
        <w:rPr>
          <w:rFonts w:ascii="Garamond" w:hAnsi="Garamond"/>
          <w:b/>
          <w:bCs/>
          <w:caps/>
          <w:sz w:val="22"/>
          <w:szCs w:val="22"/>
        </w:rPr>
        <w:t xml:space="preserve"> </w:t>
      </w:r>
      <w:r w:rsidR="00000605">
        <w:rPr>
          <w:rFonts w:ascii="Garamond" w:hAnsi="Garamond"/>
          <w:sz w:val="22"/>
          <w:szCs w:val="22"/>
        </w:rPr>
        <w:t xml:space="preserve">                                               </w:t>
      </w:r>
      <w:r w:rsidR="00E73437">
        <w:rPr>
          <w:rFonts w:ascii="Garamond" w:hAnsi="Garamond"/>
          <w:b/>
          <w:bCs/>
          <w:caps/>
          <w:sz w:val="22"/>
          <w:szCs w:val="22"/>
        </w:rPr>
        <w:t xml:space="preserve">Nov </w:t>
      </w:r>
      <w:r w:rsidRPr="0051385E">
        <w:rPr>
          <w:rFonts w:ascii="Garamond" w:hAnsi="Garamond"/>
          <w:b/>
          <w:sz w:val="22"/>
          <w:szCs w:val="22"/>
        </w:rPr>
        <w:t>20</w:t>
      </w:r>
      <w:r>
        <w:rPr>
          <w:rFonts w:ascii="Garamond" w:hAnsi="Garamond"/>
          <w:b/>
          <w:sz w:val="22"/>
          <w:szCs w:val="22"/>
        </w:rPr>
        <w:t>19</w:t>
      </w:r>
      <w:r w:rsidRPr="0051385E">
        <w:rPr>
          <w:rFonts w:ascii="Garamond" w:hAnsi="Garamond"/>
          <w:b/>
          <w:sz w:val="22"/>
          <w:szCs w:val="22"/>
        </w:rPr>
        <w:t xml:space="preserve"> – </w:t>
      </w:r>
      <w:r w:rsidR="00E73437">
        <w:rPr>
          <w:rFonts w:ascii="Garamond" w:hAnsi="Garamond"/>
          <w:b/>
          <w:sz w:val="22"/>
          <w:szCs w:val="22"/>
        </w:rPr>
        <w:t xml:space="preserve">AUG </w:t>
      </w:r>
      <w:r w:rsidR="00627AF4">
        <w:rPr>
          <w:rFonts w:ascii="Garamond" w:hAnsi="Garamond"/>
          <w:b/>
          <w:sz w:val="22"/>
          <w:szCs w:val="22"/>
        </w:rPr>
        <w:t>2020</w:t>
      </w:r>
    </w:p>
    <w:p w14:paraId="73679035" w14:textId="029AC72F" w:rsidR="0051385E" w:rsidRPr="006C5C52" w:rsidRDefault="0051385E" w:rsidP="0051385E">
      <w:pPr>
        <w:tabs>
          <w:tab w:val="right" w:pos="9630"/>
        </w:tabs>
        <w:rPr>
          <w:rFonts w:ascii="Garamond" w:hAnsi="Garamond"/>
          <w:b/>
          <w:sz w:val="24"/>
          <w:szCs w:val="24"/>
        </w:rPr>
      </w:pPr>
      <w:r w:rsidRPr="006C5C52">
        <w:rPr>
          <w:rFonts w:ascii="Garamond" w:hAnsi="Garamond"/>
          <w:b/>
          <w:sz w:val="24"/>
          <w:szCs w:val="24"/>
        </w:rPr>
        <w:t xml:space="preserve">Controller  </w:t>
      </w:r>
    </w:p>
    <w:p w14:paraId="274081C1" w14:textId="77777777" w:rsidR="002B3B70" w:rsidRDefault="002B3B70" w:rsidP="002B3B70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2B3B70">
        <w:rPr>
          <w:rFonts w:ascii="Garamond" w:hAnsi="Garamond"/>
          <w:sz w:val="22"/>
          <w:szCs w:val="22"/>
        </w:rPr>
        <w:t xml:space="preserve">Oversaw finance team operations, partnering with cross-functional leaders to drive financial and organizational performance </w:t>
      </w:r>
    </w:p>
    <w:p w14:paraId="62A66BE2" w14:textId="77777777" w:rsidR="002B3B70" w:rsidRDefault="002B3B70" w:rsidP="002B3B70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2B3B70">
        <w:rPr>
          <w:rFonts w:ascii="Garamond" w:hAnsi="Garamond"/>
          <w:sz w:val="22"/>
          <w:szCs w:val="22"/>
        </w:rPr>
        <w:t>Led development of $40M corporate budget, aligning financial planning with strategic objectives</w:t>
      </w:r>
    </w:p>
    <w:p w14:paraId="6389208E" w14:textId="77777777" w:rsidR="002B3B70" w:rsidRDefault="002B3B70" w:rsidP="002B3B70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2B3B70">
        <w:rPr>
          <w:rFonts w:ascii="Garamond" w:hAnsi="Garamond"/>
          <w:sz w:val="22"/>
          <w:szCs w:val="22"/>
        </w:rPr>
        <w:t xml:space="preserve">Established performance goals and KPI frameworks, coaching team members to improve productivity and professional development </w:t>
      </w:r>
    </w:p>
    <w:p w14:paraId="77D152AB" w14:textId="77777777" w:rsidR="002B3B70" w:rsidRDefault="002B3B70" w:rsidP="002B3B70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2B3B70">
        <w:rPr>
          <w:rFonts w:ascii="Garamond" w:hAnsi="Garamond"/>
          <w:sz w:val="22"/>
          <w:szCs w:val="22"/>
        </w:rPr>
        <w:t xml:space="preserve">Developed financial tracking and reporting frameworks, aligning departmental metrics with organizational strategy </w:t>
      </w:r>
    </w:p>
    <w:p w14:paraId="40325395" w14:textId="77777777" w:rsidR="002B3B70" w:rsidRDefault="002B3B70" w:rsidP="002B3B70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2B3B70">
        <w:rPr>
          <w:rFonts w:ascii="Garamond" w:hAnsi="Garamond"/>
          <w:sz w:val="22"/>
          <w:szCs w:val="22"/>
        </w:rPr>
        <w:t xml:space="preserve">Delivered timely, accurate financial reporting and board-level presentations, improving visibility into financial performance </w:t>
      </w:r>
    </w:p>
    <w:p w14:paraId="2C06F90B" w14:textId="77777777" w:rsidR="002B3B70" w:rsidRDefault="002B3B70" w:rsidP="002B3B70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2B3B70">
        <w:rPr>
          <w:rFonts w:ascii="Garamond" w:hAnsi="Garamond"/>
          <w:sz w:val="22"/>
          <w:szCs w:val="22"/>
        </w:rPr>
        <w:t>Partnered with executive leadership to drive strategic and operational decision-making</w:t>
      </w:r>
    </w:p>
    <w:p w14:paraId="5EF68E47" w14:textId="0B80FABF" w:rsidR="002B3B70" w:rsidRPr="002B3B70" w:rsidRDefault="002B3B70" w:rsidP="002B3B70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Reduced audit completion </w:t>
      </w:r>
      <w:r w:rsidR="005208FD">
        <w:rPr>
          <w:rFonts w:ascii="Garamond" w:hAnsi="Garamond"/>
          <w:sz w:val="22"/>
          <w:szCs w:val="22"/>
        </w:rPr>
        <w:t>timeline from 8 months to 2 months, improving efficiency and audit readiness</w:t>
      </w:r>
    </w:p>
    <w:p w14:paraId="1129EEFE" w14:textId="77777777" w:rsidR="002B3B70" w:rsidRPr="002B3B70" w:rsidRDefault="002B3B70" w:rsidP="002B3B70">
      <w:pPr>
        <w:rPr>
          <w:rFonts w:ascii="Garamond" w:hAnsi="Garamond"/>
          <w:sz w:val="22"/>
          <w:szCs w:val="22"/>
        </w:rPr>
      </w:pPr>
    </w:p>
    <w:p w14:paraId="286B9A5E" w14:textId="27B83DD7" w:rsidR="00867EE3" w:rsidRDefault="00867EE3" w:rsidP="007E20E7">
      <w:pPr>
        <w:tabs>
          <w:tab w:val="right" w:pos="9630"/>
        </w:tabs>
        <w:rPr>
          <w:rFonts w:ascii="Garamond" w:hAnsi="Garamond"/>
          <w:b/>
          <w:sz w:val="22"/>
          <w:szCs w:val="22"/>
        </w:rPr>
      </w:pPr>
      <w:r w:rsidRPr="00C15C94">
        <w:rPr>
          <w:rFonts w:ascii="Garamond" w:hAnsi="Garamond"/>
          <w:b/>
          <w:bCs/>
          <w:caps/>
          <w:sz w:val="22"/>
          <w:szCs w:val="22"/>
        </w:rPr>
        <w:t>WATER.ORG</w:t>
      </w:r>
      <w:r w:rsidR="003E5A4E">
        <w:rPr>
          <w:rFonts w:ascii="Garamond" w:hAnsi="Garamond"/>
          <w:b/>
          <w:bCs/>
          <w:caps/>
          <w:sz w:val="22"/>
          <w:szCs w:val="22"/>
        </w:rPr>
        <w:t xml:space="preserve"> -</w:t>
      </w:r>
      <w:r w:rsidRPr="00C15C94">
        <w:rPr>
          <w:rFonts w:ascii="Garamond" w:hAnsi="Garamond"/>
          <w:b/>
          <w:bCs/>
          <w:caps/>
          <w:sz w:val="22"/>
          <w:szCs w:val="22"/>
        </w:rPr>
        <w:t xml:space="preserve"> Kansas City, MO </w:t>
      </w:r>
      <w:r w:rsidRPr="00C15C94">
        <w:rPr>
          <w:rFonts w:ascii="Garamond" w:hAnsi="Garamond"/>
          <w:caps/>
          <w:sz w:val="22"/>
          <w:szCs w:val="22"/>
        </w:rPr>
        <w:tab/>
      </w:r>
      <w:r w:rsidRPr="00C15C94">
        <w:rPr>
          <w:rFonts w:ascii="Garamond" w:hAnsi="Garamond"/>
          <w:b/>
          <w:sz w:val="22"/>
          <w:szCs w:val="22"/>
        </w:rPr>
        <w:t>2014 – 2019</w:t>
      </w:r>
    </w:p>
    <w:p w14:paraId="7A043691" w14:textId="63EFBB33" w:rsidR="00867EE3" w:rsidRPr="00867EE3" w:rsidRDefault="00867EE3" w:rsidP="007E20E7">
      <w:pPr>
        <w:tabs>
          <w:tab w:val="right" w:pos="9630"/>
        </w:tabs>
        <w:rPr>
          <w:rFonts w:ascii="Garamond" w:hAnsi="Garamond"/>
          <w:sz w:val="22"/>
          <w:szCs w:val="22"/>
        </w:rPr>
      </w:pPr>
      <w:r w:rsidRPr="0051385E">
        <w:rPr>
          <w:rFonts w:ascii="Garamond" w:hAnsi="Garamond"/>
          <w:sz w:val="22"/>
          <w:szCs w:val="22"/>
        </w:rPr>
        <w:t xml:space="preserve">Lead </w:t>
      </w:r>
      <w:r w:rsidRPr="004730C4">
        <w:rPr>
          <w:rFonts w:ascii="Garamond" w:hAnsi="Garamond"/>
          <w:sz w:val="22"/>
          <w:szCs w:val="22"/>
        </w:rPr>
        <w:t xml:space="preserve">Water.org’s </w:t>
      </w:r>
      <w:r w:rsidR="000C763D" w:rsidRPr="004730C4">
        <w:rPr>
          <w:rFonts w:ascii="Garamond" w:hAnsi="Garamond"/>
          <w:sz w:val="22"/>
          <w:szCs w:val="22"/>
        </w:rPr>
        <w:t>Southeast</w:t>
      </w:r>
      <w:r w:rsidRPr="004730C4">
        <w:rPr>
          <w:rFonts w:ascii="Garamond" w:hAnsi="Garamond"/>
          <w:sz w:val="22"/>
          <w:szCs w:val="22"/>
        </w:rPr>
        <w:t xml:space="preserve"> Asia</w:t>
      </w:r>
      <w:r w:rsidRPr="0051385E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 xml:space="preserve">office </w:t>
      </w:r>
      <w:r w:rsidRPr="0051385E">
        <w:rPr>
          <w:rFonts w:ascii="Garamond" w:hAnsi="Garamond"/>
          <w:sz w:val="22"/>
          <w:szCs w:val="22"/>
        </w:rPr>
        <w:t>in the accounting and finance function</w:t>
      </w:r>
      <w:r>
        <w:rPr>
          <w:rFonts w:ascii="Garamond" w:hAnsi="Garamond"/>
          <w:sz w:val="22"/>
          <w:szCs w:val="22"/>
        </w:rPr>
        <w:t xml:space="preserve">: including </w:t>
      </w:r>
      <w:r w:rsidRPr="0051385E">
        <w:rPr>
          <w:rFonts w:ascii="Garamond" w:hAnsi="Garamond"/>
          <w:sz w:val="22"/>
          <w:szCs w:val="22"/>
        </w:rPr>
        <w:t>development,</w:t>
      </w:r>
      <w:r>
        <w:rPr>
          <w:rFonts w:ascii="Garamond" w:hAnsi="Garamond"/>
          <w:sz w:val="22"/>
          <w:szCs w:val="22"/>
        </w:rPr>
        <w:t xml:space="preserve"> </w:t>
      </w:r>
      <w:r w:rsidR="00FC5288" w:rsidRPr="0051385E">
        <w:rPr>
          <w:rFonts w:ascii="Garamond" w:hAnsi="Garamond"/>
          <w:sz w:val="22"/>
          <w:szCs w:val="22"/>
        </w:rPr>
        <w:t>monitoring,</w:t>
      </w:r>
      <w:r w:rsidRPr="0051385E">
        <w:rPr>
          <w:rFonts w:ascii="Garamond" w:hAnsi="Garamond"/>
          <w:sz w:val="22"/>
          <w:szCs w:val="22"/>
        </w:rPr>
        <w:t xml:space="preserve"> and reporting on country-specific information. </w:t>
      </w:r>
    </w:p>
    <w:p w14:paraId="2DFA0DE4" w14:textId="41BDF7F9" w:rsidR="00867EE3" w:rsidRPr="0073240B" w:rsidRDefault="002B3B70" w:rsidP="00867EE3">
      <w:pPr>
        <w:tabs>
          <w:tab w:val="right" w:pos="9630"/>
        </w:tabs>
        <w:spacing w:before="120"/>
        <w:rPr>
          <w:rFonts w:ascii="Garamond" w:hAnsi="Garamond"/>
          <w:b/>
          <w:sz w:val="24"/>
          <w:szCs w:val="24"/>
          <w:u w:val="single"/>
        </w:rPr>
      </w:pPr>
      <w:r>
        <w:rPr>
          <w:rFonts w:ascii="Garamond" w:hAnsi="Garamond"/>
          <w:sz w:val="22"/>
          <w:szCs w:val="22"/>
          <w:u w:val="single"/>
        </w:rPr>
        <w:t>Progressive Roles</w:t>
      </w:r>
      <w:r w:rsidR="00867EE3" w:rsidRPr="0073240B">
        <w:rPr>
          <w:rFonts w:ascii="Garamond" w:hAnsi="Garamond"/>
          <w:sz w:val="22"/>
          <w:szCs w:val="22"/>
          <w:u w:val="single"/>
        </w:rPr>
        <w:t>:</w:t>
      </w:r>
      <w:r w:rsidR="00867EE3" w:rsidRPr="0073240B">
        <w:rPr>
          <w:rFonts w:ascii="Garamond" w:hAnsi="Garamond"/>
          <w:b/>
          <w:sz w:val="24"/>
          <w:szCs w:val="24"/>
          <w:u w:val="single"/>
        </w:rPr>
        <w:t xml:space="preserve"> </w:t>
      </w:r>
    </w:p>
    <w:p w14:paraId="6CF3C276" w14:textId="77777777" w:rsidR="00867EE3" w:rsidRDefault="00867EE3" w:rsidP="00867EE3">
      <w:pPr>
        <w:tabs>
          <w:tab w:val="right" w:pos="9630"/>
        </w:tabs>
        <w:rPr>
          <w:rFonts w:ascii="Garamond" w:hAnsi="Garamond"/>
          <w:b/>
          <w:sz w:val="24"/>
          <w:szCs w:val="24"/>
        </w:rPr>
      </w:pPr>
      <w:r w:rsidRPr="00C15C94">
        <w:rPr>
          <w:rFonts w:ascii="Garamond" w:hAnsi="Garamond"/>
          <w:b/>
          <w:sz w:val="24"/>
          <w:szCs w:val="24"/>
        </w:rPr>
        <w:t>Senior International Accountant</w:t>
      </w:r>
    </w:p>
    <w:p w14:paraId="5E781284" w14:textId="77777777" w:rsidR="00867EE3" w:rsidRDefault="00867EE3" w:rsidP="00867EE3">
      <w:pPr>
        <w:tabs>
          <w:tab w:val="right" w:pos="9630"/>
        </w:tabs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Project Accountant </w:t>
      </w:r>
    </w:p>
    <w:p w14:paraId="798CEA00" w14:textId="0E2854A9" w:rsidR="00867EE3" w:rsidRPr="00867EE3" w:rsidRDefault="00867EE3" w:rsidP="007E20E7">
      <w:pPr>
        <w:tabs>
          <w:tab w:val="right" w:pos="9630"/>
        </w:tabs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Staff Accountant </w:t>
      </w:r>
    </w:p>
    <w:p w14:paraId="3D45B3F0" w14:textId="77777777" w:rsidR="00026D40" w:rsidRDefault="00026D40" w:rsidP="00026D40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026D40">
        <w:rPr>
          <w:rFonts w:ascii="Garamond" w:hAnsi="Garamond"/>
          <w:sz w:val="22"/>
          <w:szCs w:val="22"/>
        </w:rPr>
        <w:t xml:space="preserve">Led financial operations for Southeast Asia region, overseeing development, monitoring, and reporting of country-level financial performance </w:t>
      </w:r>
    </w:p>
    <w:p w14:paraId="7D81FA0F" w14:textId="77777777" w:rsidR="00026D40" w:rsidRDefault="00026D40" w:rsidP="00026D40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026D40">
        <w:rPr>
          <w:rFonts w:ascii="Garamond" w:hAnsi="Garamond"/>
          <w:sz w:val="22"/>
          <w:szCs w:val="22"/>
        </w:rPr>
        <w:t xml:space="preserve">Partnered with CFO to support development and reforecasting of $100M+ organizational budget, maintaining data integrity in Adaptive Insights </w:t>
      </w:r>
    </w:p>
    <w:p w14:paraId="09897446" w14:textId="6890EB56" w:rsidR="00026D40" w:rsidRDefault="00026D40" w:rsidP="00026D40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026D40">
        <w:rPr>
          <w:rFonts w:ascii="Garamond" w:hAnsi="Garamond"/>
          <w:sz w:val="22"/>
          <w:szCs w:val="22"/>
        </w:rPr>
        <w:t>Consolidated multi-country financials, ensuring accuracy and alignment with global reporting standar</w:t>
      </w:r>
      <w:r>
        <w:rPr>
          <w:rFonts w:ascii="Garamond" w:hAnsi="Garamond"/>
          <w:sz w:val="22"/>
          <w:szCs w:val="22"/>
        </w:rPr>
        <w:t>ds</w:t>
      </w:r>
    </w:p>
    <w:p w14:paraId="6D4DC25C" w14:textId="70408805" w:rsidR="00026D40" w:rsidRDefault="00026D40" w:rsidP="00026D40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026D40">
        <w:rPr>
          <w:rFonts w:ascii="Garamond" w:hAnsi="Garamond"/>
          <w:sz w:val="22"/>
          <w:szCs w:val="22"/>
        </w:rPr>
        <w:t xml:space="preserve">Led grants management, overseeing end-to-end development, financial tracking, reporting, and impact KPIs </w:t>
      </w:r>
    </w:p>
    <w:p w14:paraId="2A4B19EF" w14:textId="77777777" w:rsidR="00026D40" w:rsidRDefault="00026D40" w:rsidP="00026D40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026D40">
        <w:rPr>
          <w:rFonts w:ascii="Garamond" w:hAnsi="Garamond"/>
          <w:sz w:val="22"/>
          <w:szCs w:val="22"/>
        </w:rPr>
        <w:t xml:space="preserve">Implemented AP automation in SAP Concur, improving efficiency and reducing manual processing </w:t>
      </w:r>
    </w:p>
    <w:p w14:paraId="2868BCCD" w14:textId="77777777" w:rsidR="00026D40" w:rsidRDefault="00026D40" w:rsidP="00026D40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026D40">
        <w:rPr>
          <w:rFonts w:ascii="Garamond" w:hAnsi="Garamond"/>
          <w:sz w:val="22"/>
          <w:szCs w:val="22"/>
        </w:rPr>
        <w:t xml:space="preserve">Led P-Card program implementation, strengthening controls and spend visibility </w:t>
      </w:r>
    </w:p>
    <w:p w14:paraId="203CA38C" w14:textId="77777777" w:rsidR="00026D40" w:rsidRDefault="00026D40" w:rsidP="00026D40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026D40">
        <w:rPr>
          <w:rFonts w:ascii="Garamond" w:hAnsi="Garamond"/>
          <w:sz w:val="22"/>
          <w:szCs w:val="22"/>
        </w:rPr>
        <w:t xml:space="preserve">Supported external audit processes, coordinating data collection, review, and preparation of financial documentation </w:t>
      </w:r>
    </w:p>
    <w:p w14:paraId="0415F515" w14:textId="77777777" w:rsidR="00026D40" w:rsidRDefault="00026D40" w:rsidP="00026D40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026D40">
        <w:rPr>
          <w:rFonts w:ascii="Garamond" w:hAnsi="Garamond"/>
          <w:sz w:val="22"/>
          <w:szCs w:val="22"/>
        </w:rPr>
        <w:t xml:space="preserve">Conducted business reviews to evaluate internal controls and identify process improvements, driving operational efficiency </w:t>
      </w:r>
    </w:p>
    <w:p w14:paraId="263F5809" w14:textId="77777777" w:rsidR="00026D40" w:rsidRDefault="00026D40" w:rsidP="00026D40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026D40">
        <w:rPr>
          <w:rFonts w:ascii="Garamond" w:hAnsi="Garamond"/>
          <w:sz w:val="22"/>
          <w:szCs w:val="22"/>
        </w:rPr>
        <w:t xml:space="preserve">Delivered analytical and operational support for organizational initiatives, including workflow design, reporting, and dashboard development </w:t>
      </w:r>
    </w:p>
    <w:p w14:paraId="0F4B40B9" w14:textId="77777777" w:rsidR="00616B12" w:rsidRDefault="00616B12" w:rsidP="00616B12">
      <w:pPr>
        <w:rPr>
          <w:rFonts w:ascii="Garamond" w:hAnsi="Garamond"/>
          <w:sz w:val="22"/>
          <w:szCs w:val="22"/>
        </w:rPr>
      </w:pPr>
    </w:p>
    <w:p w14:paraId="39706831" w14:textId="54FEB347" w:rsidR="00FE5728" w:rsidRPr="00616B12" w:rsidRDefault="006C5C52" w:rsidP="00616B12">
      <w:pPr>
        <w:rPr>
          <w:rFonts w:ascii="Garamond" w:hAnsi="Garamond"/>
          <w:sz w:val="22"/>
          <w:szCs w:val="22"/>
        </w:rPr>
      </w:pPr>
      <w:r w:rsidRPr="00616B12">
        <w:rPr>
          <w:rFonts w:ascii="Garamond" w:hAnsi="Garamond"/>
          <w:b/>
          <w:bCs/>
          <w:caps/>
          <w:sz w:val="22"/>
          <w:szCs w:val="22"/>
        </w:rPr>
        <w:lastRenderedPageBreak/>
        <w:t>Omni</w:t>
      </w:r>
      <w:r w:rsidR="00EE3AC5" w:rsidRPr="00616B12">
        <w:rPr>
          <w:rFonts w:ascii="Garamond" w:hAnsi="Garamond"/>
          <w:b/>
          <w:bCs/>
          <w:caps/>
          <w:sz w:val="22"/>
          <w:szCs w:val="22"/>
        </w:rPr>
        <w:t xml:space="preserve"> Air International</w:t>
      </w:r>
      <w:r w:rsidR="003E5A4E" w:rsidRPr="00616B12">
        <w:rPr>
          <w:rFonts w:ascii="Garamond" w:hAnsi="Garamond"/>
          <w:b/>
          <w:bCs/>
          <w:caps/>
          <w:sz w:val="22"/>
          <w:szCs w:val="22"/>
        </w:rPr>
        <w:t xml:space="preserve"> -</w:t>
      </w:r>
      <w:r w:rsidR="00FE5728" w:rsidRPr="00616B12">
        <w:rPr>
          <w:rFonts w:ascii="Garamond" w:hAnsi="Garamond"/>
          <w:b/>
          <w:bCs/>
          <w:caps/>
          <w:sz w:val="22"/>
          <w:szCs w:val="22"/>
        </w:rPr>
        <w:t xml:space="preserve"> </w:t>
      </w:r>
      <w:r w:rsidR="00C15C94" w:rsidRPr="00616B12">
        <w:rPr>
          <w:rFonts w:ascii="Garamond" w:hAnsi="Garamond"/>
          <w:b/>
          <w:bCs/>
          <w:caps/>
          <w:sz w:val="22"/>
          <w:szCs w:val="22"/>
        </w:rPr>
        <w:t>Tulsa</w:t>
      </w:r>
      <w:r w:rsidR="00FE5728" w:rsidRPr="00616B12">
        <w:rPr>
          <w:rFonts w:ascii="Garamond" w:hAnsi="Garamond"/>
          <w:b/>
          <w:bCs/>
          <w:caps/>
          <w:sz w:val="22"/>
          <w:szCs w:val="22"/>
        </w:rPr>
        <w:t xml:space="preserve">, </w:t>
      </w:r>
      <w:r w:rsidR="00C15C94" w:rsidRPr="00616B12">
        <w:rPr>
          <w:rFonts w:ascii="Garamond" w:hAnsi="Garamond"/>
          <w:b/>
          <w:bCs/>
          <w:caps/>
          <w:sz w:val="22"/>
          <w:szCs w:val="22"/>
        </w:rPr>
        <w:t xml:space="preserve">OK </w:t>
      </w:r>
      <w:r w:rsidR="00C15C94" w:rsidRPr="00616B12">
        <w:rPr>
          <w:rFonts w:ascii="Garamond" w:hAnsi="Garamond"/>
          <w:b/>
          <w:bCs/>
          <w:caps/>
          <w:sz w:val="22"/>
          <w:szCs w:val="22"/>
        </w:rPr>
        <w:tab/>
      </w:r>
      <w:r w:rsidR="00C15C94" w:rsidRPr="00616B12">
        <w:rPr>
          <w:rFonts w:ascii="Garamond" w:hAnsi="Garamond"/>
          <w:caps/>
          <w:sz w:val="22"/>
          <w:szCs w:val="22"/>
        </w:rPr>
        <w:tab/>
      </w:r>
      <w:r w:rsidR="00566E71" w:rsidRPr="00616B12">
        <w:rPr>
          <w:rFonts w:ascii="Garamond" w:hAnsi="Garamond"/>
          <w:caps/>
          <w:sz w:val="22"/>
          <w:szCs w:val="22"/>
        </w:rPr>
        <w:tab/>
      </w:r>
      <w:r w:rsidR="00C15C94" w:rsidRPr="00616B12">
        <w:rPr>
          <w:rFonts w:ascii="Garamond" w:hAnsi="Garamond"/>
          <w:caps/>
          <w:sz w:val="22"/>
          <w:szCs w:val="22"/>
        </w:rPr>
        <w:tab/>
      </w:r>
      <w:r w:rsidR="00C15C94" w:rsidRPr="00616B12">
        <w:rPr>
          <w:rFonts w:ascii="Garamond" w:hAnsi="Garamond"/>
          <w:caps/>
          <w:sz w:val="22"/>
          <w:szCs w:val="22"/>
        </w:rPr>
        <w:tab/>
      </w:r>
      <w:r w:rsidR="00FE5728" w:rsidRPr="00616B12">
        <w:rPr>
          <w:rFonts w:ascii="Garamond" w:hAnsi="Garamond"/>
          <w:b/>
          <w:sz w:val="22"/>
          <w:szCs w:val="22"/>
        </w:rPr>
        <w:t>201</w:t>
      </w:r>
      <w:r w:rsidR="00C15C94" w:rsidRPr="00616B12">
        <w:rPr>
          <w:rFonts w:ascii="Garamond" w:hAnsi="Garamond"/>
          <w:b/>
          <w:sz w:val="22"/>
          <w:szCs w:val="22"/>
        </w:rPr>
        <w:t>2</w:t>
      </w:r>
      <w:r w:rsidR="00FE5728" w:rsidRPr="00616B12">
        <w:rPr>
          <w:rFonts w:ascii="Garamond" w:hAnsi="Garamond"/>
          <w:b/>
          <w:sz w:val="22"/>
          <w:szCs w:val="22"/>
        </w:rPr>
        <w:t xml:space="preserve"> – 201</w:t>
      </w:r>
      <w:r w:rsidR="00C15C94" w:rsidRPr="00616B12">
        <w:rPr>
          <w:rFonts w:ascii="Garamond" w:hAnsi="Garamond"/>
          <w:b/>
          <w:sz w:val="22"/>
          <w:szCs w:val="22"/>
        </w:rPr>
        <w:t>4</w:t>
      </w:r>
    </w:p>
    <w:p w14:paraId="2859EEB4" w14:textId="3AB34E17" w:rsidR="00FE5728" w:rsidRPr="006C5C52" w:rsidRDefault="00FE5728" w:rsidP="00946FDF">
      <w:pPr>
        <w:tabs>
          <w:tab w:val="right" w:pos="9630"/>
        </w:tabs>
        <w:rPr>
          <w:rFonts w:ascii="Garamond" w:hAnsi="Garamond"/>
          <w:b/>
          <w:sz w:val="24"/>
          <w:szCs w:val="24"/>
        </w:rPr>
      </w:pPr>
      <w:r w:rsidRPr="006C5C52">
        <w:rPr>
          <w:rFonts w:ascii="Garamond" w:hAnsi="Garamond"/>
          <w:b/>
          <w:sz w:val="24"/>
          <w:szCs w:val="24"/>
        </w:rPr>
        <w:t>Financial Analyst</w:t>
      </w:r>
      <w:r w:rsidR="00C15C94">
        <w:rPr>
          <w:rFonts w:ascii="Garamond" w:hAnsi="Garamond"/>
          <w:b/>
          <w:sz w:val="24"/>
          <w:szCs w:val="24"/>
        </w:rPr>
        <w:t xml:space="preserve"> </w:t>
      </w:r>
    </w:p>
    <w:p w14:paraId="21BB9FAD" w14:textId="77777777" w:rsidR="00026D40" w:rsidRDefault="00026D40" w:rsidP="00026D40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026D40">
        <w:rPr>
          <w:rFonts w:ascii="Garamond" w:hAnsi="Garamond"/>
          <w:sz w:val="22"/>
          <w:szCs w:val="22"/>
        </w:rPr>
        <w:t xml:space="preserve">Analyzed financial performance and operational results, identifying variances, trends, and actionable insights for management </w:t>
      </w:r>
    </w:p>
    <w:p w14:paraId="2918483A" w14:textId="77777777" w:rsidR="00026D40" w:rsidRDefault="00026D40" w:rsidP="00026D40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026D40">
        <w:rPr>
          <w:rFonts w:ascii="Garamond" w:hAnsi="Garamond"/>
          <w:sz w:val="22"/>
          <w:szCs w:val="22"/>
        </w:rPr>
        <w:t xml:space="preserve">Partnered cross-functionally to optimize fuel cost performance, leveraging large data sets to identify cost-saving opportunities </w:t>
      </w:r>
    </w:p>
    <w:p w14:paraId="625F55C5" w14:textId="77777777" w:rsidR="00026D40" w:rsidRDefault="00026D40" w:rsidP="00026D40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026D40">
        <w:rPr>
          <w:rFonts w:ascii="Garamond" w:hAnsi="Garamond"/>
          <w:sz w:val="22"/>
          <w:szCs w:val="22"/>
        </w:rPr>
        <w:t xml:space="preserve">Delivered financial reporting for EU carbon emissions program, including plan vs. actual analysis and supporting documentation </w:t>
      </w:r>
    </w:p>
    <w:p w14:paraId="0AC74CA3" w14:textId="47F3786A" w:rsidR="00EE693E" w:rsidRDefault="00026D40" w:rsidP="00026D40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026D40">
        <w:rPr>
          <w:rFonts w:ascii="Garamond" w:hAnsi="Garamond"/>
          <w:sz w:val="22"/>
          <w:szCs w:val="22"/>
        </w:rPr>
        <w:t>Developed recommendations to improve fuel efficiency, driving cost savings and operational performance</w:t>
      </w:r>
    </w:p>
    <w:p w14:paraId="5861A9C8" w14:textId="77777777" w:rsidR="00D65958" w:rsidRDefault="00D65958" w:rsidP="00D65958">
      <w:pPr>
        <w:rPr>
          <w:rFonts w:ascii="Garamond" w:hAnsi="Garamond"/>
          <w:sz w:val="22"/>
          <w:szCs w:val="22"/>
        </w:rPr>
      </w:pPr>
    </w:p>
    <w:p w14:paraId="42E09822" w14:textId="4EC88641" w:rsidR="00D65958" w:rsidRPr="003E5A4E" w:rsidRDefault="006D18A8" w:rsidP="00D65958">
      <w:pPr>
        <w:pStyle w:val="Heading5"/>
        <w:pBdr>
          <w:top w:val="single" w:sz="4" w:space="1" w:color="auto"/>
        </w:pBdr>
        <w:shd w:val="clear" w:color="auto" w:fill="334D74"/>
        <w:rPr>
          <w:rFonts w:ascii="Garamond" w:hAnsi="Garamond"/>
          <w:caps/>
          <w:color w:val="FFFFFF"/>
          <w:sz w:val="24"/>
          <w:szCs w:val="24"/>
        </w:rPr>
      </w:pPr>
      <w:r>
        <w:rPr>
          <w:rFonts w:ascii="Garamond" w:hAnsi="Garamond"/>
          <w:caps/>
          <w:color w:val="FFFFFF"/>
          <w:sz w:val="24"/>
          <w:szCs w:val="24"/>
        </w:rPr>
        <w:t xml:space="preserve">enterprise </w:t>
      </w:r>
      <w:r w:rsidR="00D65958">
        <w:rPr>
          <w:rFonts w:ascii="Garamond" w:hAnsi="Garamond"/>
          <w:caps/>
          <w:color w:val="FFFFFF"/>
          <w:sz w:val="24"/>
          <w:szCs w:val="24"/>
        </w:rPr>
        <w:t>Lead</w:t>
      </w:r>
      <w:r>
        <w:rPr>
          <w:rFonts w:ascii="Garamond" w:hAnsi="Garamond"/>
          <w:caps/>
          <w:color w:val="FFFFFF"/>
          <w:sz w:val="24"/>
          <w:szCs w:val="24"/>
        </w:rPr>
        <w:t>ership &amp; transformation impact</w:t>
      </w:r>
    </w:p>
    <w:p w14:paraId="1CDE5DCC" w14:textId="2B5D3D7B" w:rsidR="0032133C" w:rsidRDefault="0032133C" w:rsidP="00BA7145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32133C">
        <w:rPr>
          <w:rFonts w:ascii="Garamond" w:hAnsi="Garamond"/>
          <w:sz w:val="22"/>
          <w:szCs w:val="22"/>
        </w:rPr>
        <w:t xml:space="preserve">Lead global accounting operations across </w:t>
      </w:r>
      <w:r>
        <w:rPr>
          <w:rFonts w:ascii="Garamond" w:hAnsi="Garamond"/>
          <w:sz w:val="22"/>
          <w:szCs w:val="22"/>
        </w:rPr>
        <w:t>8+</w:t>
      </w:r>
      <w:r w:rsidRPr="0032133C">
        <w:rPr>
          <w:rFonts w:ascii="Garamond" w:hAnsi="Garamond"/>
          <w:sz w:val="22"/>
          <w:szCs w:val="22"/>
        </w:rPr>
        <w:t xml:space="preserve"> international offices, aligning multi-entity financial reporting into a standardized, scalable framework that improves visibility and decision-making</w:t>
      </w:r>
    </w:p>
    <w:p w14:paraId="0A824580" w14:textId="77777777" w:rsidR="001E2F3E" w:rsidRDefault="001E2F3E" w:rsidP="00BA7145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1E2F3E">
        <w:rPr>
          <w:rFonts w:ascii="Garamond" w:hAnsi="Garamond"/>
          <w:sz w:val="22"/>
          <w:szCs w:val="22"/>
        </w:rPr>
        <w:t>Directed ERP transformation and financial systems optimization initiatives to support scalability and reduce operational inefficiencies</w:t>
      </w:r>
    </w:p>
    <w:p w14:paraId="432E1266" w14:textId="77777777" w:rsidR="00DC105C" w:rsidRDefault="00DC105C" w:rsidP="00BA7145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DC105C">
        <w:rPr>
          <w:rFonts w:ascii="Garamond" w:hAnsi="Garamond"/>
          <w:sz w:val="22"/>
          <w:szCs w:val="22"/>
        </w:rPr>
        <w:t>Built finance infrastructure across decentralized teams, establishing repeatable processes, controls, and reporting frameworks</w:t>
      </w:r>
    </w:p>
    <w:p w14:paraId="30EAB018" w14:textId="77777777" w:rsidR="003F5463" w:rsidRDefault="00DC105C" w:rsidP="00D65958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DC105C">
        <w:rPr>
          <w:rFonts w:ascii="Garamond" w:hAnsi="Garamond"/>
          <w:sz w:val="22"/>
          <w:szCs w:val="22"/>
        </w:rPr>
        <w:t>Partnered with executive leadership to align financial strategy with organizational growth and operational priorities</w:t>
      </w:r>
    </w:p>
    <w:p w14:paraId="7C350203" w14:textId="4D6B856E" w:rsidR="00D65958" w:rsidRDefault="003F5463" w:rsidP="00D65958">
      <w:pPr>
        <w:numPr>
          <w:ilvl w:val="0"/>
          <w:numId w:val="2"/>
        </w:numPr>
        <w:rPr>
          <w:rFonts w:ascii="Garamond" w:hAnsi="Garamond"/>
          <w:sz w:val="22"/>
          <w:szCs w:val="22"/>
        </w:rPr>
      </w:pPr>
      <w:r w:rsidRPr="003F5463">
        <w:rPr>
          <w:rFonts w:ascii="Garamond" w:hAnsi="Garamond"/>
          <w:sz w:val="22"/>
          <w:szCs w:val="22"/>
        </w:rPr>
        <w:t>Accelerated audit timelines and strengthened compliance posture across multiple organizations through process redesign and control enhancements</w:t>
      </w:r>
    </w:p>
    <w:p w14:paraId="59452746" w14:textId="77777777" w:rsidR="003F5463" w:rsidRPr="003F5463" w:rsidRDefault="003F5463" w:rsidP="003F5463">
      <w:pPr>
        <w:rPr>
          <w:rFonts w:ascii="Garamond" w:hAnsi="Garamond"/>
          <w:sz w:val="22"/>
          <w:szCs w:val="22"/>
        </w:rPr>
      </w:pPr>
    </w:p>
    <w:p w14:paraId="45A79EBE" w14:textId="053A3DDE" w:rsidR="00EE693E" w:rsidRPr="003E5A4E" w:rsidRDefault="00EE693E" w:rsidP="003E5A4E">
      <w:pPr>
        <w:pStyle w:val="Heading5"/>
        <w:pBdr>
          <w:top w:val="single" w:sz="4" w:space="1" w:color="auto"/>
        </w:pBdr>
        <w:shd w:val="clear" w:color="auto" w:fill="334D74"/>
        <w:rPr>
          <w:rFonts w:ascii="Garamond" w:hAnsi="Garamond"/>
          <w:caps/>
          <w:color w:val="FFFFFF"/>
          <w:sz w:val="24"/>
          <w:szCs w:val="24"/>
        </w:rPr>
      </w:pPr>
      <w:r w:rsidRPr="008619F9">
        <w:rPr>
          <w:rFonts w:ascii="Garamond" w:hAnsi="Garamond"/>
          <w:caps/>
          <w:color w:val="FFFFFF"/>
          <w:sz w:val="24"/>
          <w:szCs w:val="24"/>
        </w:rPr>
        <w:t xml:space="preserve">education </w:t>
      </w:r>
    </w:p>
    <w:p w14:paraId="5E9D707F" w14:textId="19E34439" w:rsidR="004F2722" w:rsidRDefault="00627A18" w:rsidP="00026D40">
      <w:pPr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</w:rPr>
        <w:t>Master of Business Administration</w:t>
      </w:r>
      <w:r w:rsidR="00026D40">
        <w:rPr>
          <w:rFonts w:ascii="Garamond" w:hAnsi="Garamond"/>
          <w:b/>
          <w:bCs/>
          <w:sz w:val="22"/>
          <w:szCs w:val="22"/>
        </w:rPr>
        <w:t xml:space="preserve"> (MBA), Accounting</w:t>
      </w:r>
      <w:r w:rsidR="00D41D9E">
        <w:rPr>
          <w:rFonts w:ascii="Garamond" w:hAnsi="Garamond"/>
          <w:b/>
          <w:bCs/>
          <w:sz w:val="22"/>
          <w:szCs w:val="22"/>
        </w:rPr>
        <w:t xml:space="preserve"> Emphasis</w:t>
      </w:r>
    </w:p>
    <w:p w14:paraId="30CC7339" w14:textId="4FDB98D6" w:rsidR="00026D40" w:rsidRPr="00026D40" w:rsidRDefault="00026D40" w:rsidP="00026D40">
      <w:pPr>
        <w:rPr>
          <w:rFonts w:ascii="Garamond" w:hAnsi="Garamond"/>
          <w:sz w:val="22"/>
          <w:szCs w:val="22"/>
        </w:rPr>
      </w:pPr>
      <w:r w:rsidRPr="00026D40">
        <w:rPr>
          <w:rFonts w:ascii="Garamond" w:hAnsi="Garamond"/>
          <w:sz w:val="22"/>
          <w:szCs w:val="22"/>
        </w:rPr>
        <w:t>Pittsburg State University, Pittsburg, KS</w:t>
      </w:r>
    </w:p>
    <w:p w14:paraId="61E186D0" w14:textId="4B9AFA2F" w:rsidR="00026D40" w:rsidRPr="00026D40" w:rsidRDefault="00026D40" w:rsidP="00026D40">
      <w:pPr>
        <w:rPr>
          <w:rFonts w:ascii="Garamond" w:hAnsi="Garamond"/>
          <w:sz w:val="22"/>
          <w:szCs w:val="22"/>
        </w:rPr>
      </w:pPr>
      <w:r w:rsidRPr="00026D40">
        <w:rPr>
          <w:rFonts w:ascii="Garamond" w:hAnsi="Garamond"/>
          <w:sz w:val="22"/>
          <w:szCs w:val="22"/>
        </w:rPr>
        <w:t>Expected Completion: 2027</w:t>
      </w:r>
    </w:p>
    <w:p w14:paraId="559CA3BC" w14:textId="77777777" w:rsidR="00026D40" w:rsidRPr="00026D40" w:rsidRDefault="00026D40" w:rsidP="00026D40">
      <w:pPr>
        <w:rPr>
          <w:rFonts w:ascii="Garamond" w:hAnsi="Garamond"/>
          <w:b/>
          <w:bCs/>
          <w:sz w:val="22"/>
          <w:szCs w:val="22"/>
        </w:rPr>
      </w:pPr>
      <w:r w:rsidRPr="00026D40">
        <w:rPr>
          <w:rFonts w:ascii="Garamond" w:hAnsi="Garamond"/>
          <w:sz w:val="22"/>
          <w:szCs w:val="22"/>
        </w:rPr>
        <w:t>GPA: 4.0</w:t>
      </w:r>
      <w:r w:rsidRPr="00026D40">
        <w:rPr>
          <w:rFonts w:ascii="Garamond" w:hAnsi="Garamond"/>
          <w:b/>
          <w:bCs/>
          <w:sz w:val="22"/>
          <w:szCs w:val="22"/>
        </w:rPr>
        <w:t xml:space="preserve"> </w:t>
      </w:r>
    </w:p>
    <w:p w14:paraId="3DC80451" w14:textId="78FBEE19" w:rsidR="00026D40" w:rsidRDefault="00026D40" w:rsidP="00026D40">
      <w:pPr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</w:rPr>
        <w:t xml:space="preserve">Bachelor of Science </w:t>
      </w:r>
      <w:r w:rsidR="00627A18">
        <w:rPr>
          <w:rFonts w:ascii="Garamond" w:hAnsi="Garamond"/>
          <w:b/>
          <w:bCs/>
          <w:sz w:val="22"/>
          <w:szCs w:val="22"/>
        </w:rPr>
        <w:t xml:space="preserve">(BS) </w:t>
      </w:r>
      <w:r>
        <w:rPr>
          <w:rFonts w:ascii="Garamond" w:hAnsi="Garamond"/>
          <w:b/>
          <w:bCs/>
          <w:sz w:val="22"/>
          <w:szCs w:val="22"/>
        </w:rPr>
        <w:t>in Economics</w:t>
      </w:r>
    </w:p>
    <w:p w14:paraId="2764406C" w14:textId="30A5BBD0" w:rsidR="00026D40" w:rsidRPr="00026D40" w:rsidRDefault="00026D40" w:rsidP="00026D40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Oklahoma State University</w:t>
      </w:r>
      <w:r w:rsidR="00A74F35">
        <w:rPr>
          <w:rFonts w:ascii="Garamond" w:hAnsi="Garamond"/>
          <w:sz w:val="22"/>
          <w:szCs w:val="22"/>
        </w:rPr>
        <w:t>, Stillwater, OK</w:t>
      </w:r>
    </w:p>
    <w:p w14:paraId="601DCB08" w14:textId="3D5A6C05" w:rsidR="00026D40" w:rsidRPr="00026D40" w:rsidRDefault="00026D40" w:rsidP="00C15C94">
      <w:pPr>
        <w:jc w:val="center"/>
        <w:rPr>
          <w:rFonts w:ascii="Garamond" w:hAnsi="Garamond"/>
          <w:sz w:val="22"/>
          <w:szCs w:val="22"/>
        </w:rPr>
      </w:pPr>
    </w:p>
    <w:sectPr w:rsidR="00026D40" w:rsidRPr="00026D40">
      <w:headerReference w:type="even" r:id="rId12"/>
      <w:pgSz w:w="12240" w:h="15840" w:code="1"/>
      <w:pgMar w:top="864" w:right="1440" w:bottom="864" w:left="1440" w:header="1152" w:footer="14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2948E" w14:textId="77777777" w:rsidR="007C3902" w:rsidRDefault="007C3902" w:rsidP="00EE693E">
      <w:r>
        <w:separator/>
      </w:r>
    </w:p>
  </w:endnote>
  <w:endnote w:type="continuationSeparator" w:id="0">
    <w:p w14:paraId="3E350F9F" w14:textId="77777777" w:rsidR="007C3902" w:rsidRDefault="007C3902" w:rsidP="00EE693E">
      <w:r>
        <w:continuationSeparator/>
      </w:r>
    </w:p>
  </w:endnote>
  <w:endnote w:type="continuationNotice" w:id="1">
    <w:p w14:paraId="1DB287B0" w14:textId="77777777" w:rsidR="007C3902" w:rsidRDefault="007C39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Extra Bold">
    <w:altName w:val="Cambria"/>
    <w:charset w:val="00"/>
    <w:family w:val="swiss"/>
    <w:pitch w:val="variable"/>
    <w:sig w:usb0="00000003" w:usb1="00000000" w:usb2="00000000" w:usb3="00000000" w:csb0="00000001" w:csb1="00000000"/>
  </w:font>
  <w:font w:name="Lucida Sans">
    <w:panose1 w:val="020B0602040502020204"/>
    <w:charset w:val="00"/>
    <w:family w:val="swiss"/>
    <w:pitch w:val="variable"/>
    <w:sig w:usb0="8100AAF7" w:usb1="0000807B" w:usb2="00000008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15EA6" w14:textId="77777777" w:rsidR="007C3902" w:rsidRDefault="007C3902" w:rsidP="00EE693E">
      <w:r>
        <w:separator/>
      </w:r>
    </w:p>
  </w:footnote>
  <w:footnote w:type="continuationSeparator" w:id="0">
    <w:p w14:paraId="595B1539" w14:textId="77777777" w:rsidR="007C3902" w:rsidRDefault="007C3902" w:rsidP="00EE693E">
      <w:r>
        <w:continuationSeparator/>
      </w:r>
    </w:p>
  </w:footnote>
  <w:footnote w:type="continuationNotice" w:id="1">
    <w:p w14:paraId="3344A0B1" w14:textId="77777777" w:rsidR="007C3902" w:rsidRDefault="007C390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C73D7" w14:textId="77777777" w:rsidR="00CC4CAB" w:rsidRDefault="00EE693E">
    <w:pPr>
      <w:pStyle w:val="Heading1"/>
      <w:rPr>
        <w:rFonts w:ascii="Garamond" w:hAnsi="Garamond"/>
        <w:bCs/>
        <w:spacing w:val="20"/>
        <w:sz w:val="24"/>
        <w:szCs w:val="24"/>
      </w:rPr>
    </w:pPr>
    <w:r>
      <w:rPr>
        <w:rFonts w:ascii="Garamond" w:hAnsi="Garamond"/>
        <w:sz w:val="24"/>
        <w:szCs w:val="24"/>
      </w:rPr>
      <w:t xml:space="preserve">Michael Stevinson – </w:t>
    </w:r>
    <w:r>
      <w:rPr>
        <w:rFonts w:ascii="Garamond" w:hAnsi="Garamond"/>
        <w:bCs/>
        <w:sz w:val="24"/>
        <w:szCs w:val="24"/>
      </w:rPr>
      <w:t xml:space="preserve">Page 2 </w:t>
    </w:r>
  </w:p>
  <w:p w14:paraId="49D4F797" w14:textId="77777777" w:rsidR="00CC4CAB" w:rsidRPr="00F15C12" w:rsidRDefault="00CC4CAB">
    <w:pPr>
      <w:pBdr>
        <w:bottom w:val="double" w:sz="6" w:space="1" w:color="auto"/>
      </w:pBdr>
      <w:jc w:val="center"/>
      <w:rPr>
        <w:rFonts w:ascii="Garamond" w:hAnsi="Garamond"/>
        <w:bCs/>
        <w:sz w:val="6"/>
        <w:szCs w:val="6"/>
      </w:rPr>
    </w:pPr>
  </w:p>
  <w:p w14:paraId="0A2B38B2" w14:textId="77777777" w:rsidR="00CC4CAB" w:rsidRDefault="00CC4CAB">
    <w:pPr>
      <w:pStyle w:val="Header"/>
      <w:rPr>
        <w:sz w:val="22"/>
      </w:rPr>
    </w:pPr>
  </w:p>
  <w:p w14:paraId="372ABA2A" w14:textId="77777777" w:rsidR="00CC4CAB" w:rsidRPr="00F15C12" w:rsidRDefault="00CC4CAB">
    <w:pPr>
      <w:pStyle w:val="Header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73ABF"/>
    <w:multiLevelType w:val="multilevel"/>
    <w:tmpl w:val="EC1A23DA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523C3F"/>
    <w:multiLevelType w:val="hybridMultilevel"/>
    <w:tmpl w:val="E220A0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115A5"/>
    <w:multiLevelType w:val="hybridMultilevel"/>
    <w:tmpl w:val="0330C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C506A"/>
    <w:multiLevelType w:val="hybridMultilevel"/>
    <w:tmpl w:val="4E244F94"/>
    <w:lvl w:ilvl="0" w:tplc="31EEC7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6A6A6" w:themeColor="background1" w:themeShade="A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00C8D"/>
    <w:multiLevelType w:val="hybridMultilevel"/>
    <w:tmpl w:val="F16C43C6"/>
    <w:lvl w:ilvl="0" w:tplc="D87A83E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 w:val="0"/>
        <w:color w:val="2222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E236D3"/>
    <w:multiLevelType w:val="hybridMultilevel"/>
    <w:tmpl w:val="ED542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B56DE0"/>
    <w:multiLevelType w:val="hybridMultilevel"/>
    <w:tmpl w:val="D0E44DFA"/>
    <w:lvl w:ilvl="0" w:tplc="1196E442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  <w:b w:val="0"/>
        <w:i w:val="0"/>
        <w:color w:val="7F7F7F" w:themeColor="text1" w:themeTint="80"/>
        <w:sz w:val="18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7" w15:restartNumberingAfterBreak="0">
    <w:nsid w:val="29625194"/>
    <w:multiLevelType w:val="hybridMultilevel"/>
    <w:tmpl w:val="C6182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B54C1D"/>
    <w:multiLevelType w:val="hybridMultilevel"/>
    <w:tmpl w:val="867602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21C20D1"/>
    <w:multiLevelType w:val="hybridMultilevel"/>
    <w:tmpl w:val="909C4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091416"/>
    <w:multiLevelType w:val="hybridMultilevel"/>
    <w:tmpl w:val="8318A26C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1" w15:restartNumberingAfterBreak="0">
    <w:nsid w:val="34124D3F"/>
    <w:multiLevelType w:val="hybridMultilevel"/>
    <w:tmpl w:val="49A0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C51303"/>
    <w:multiLevelType w:val="hybridMultilevel"/>
    <w:tmpl w:val="3E62A6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1F6EFB"/>
    <w:multiLevelType w:val="multilevel"/>
    <w:tmpl w:val="D6C03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18E20D9"/>
    <w:multiLevelType w:val="hybridMultilevel"/>
    <w:tmpl w:val="8DB02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2C7F5E"/>
    <w:multiLevelType w:val="hybridMultilevel"/>
    <w:tmpl w:val="8E3C2512"/>
    <w:lvl w:ilvl="0" w:tplc="148E0426"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4BFF4347"/>
    <w:multiLevelType w:val="multilevel"/>
    <w:tmpl w:val="926E2A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CC31455"/>
    <w:multiLevelType w:val="hybridMultilevel"/>
    <w:tmpl w:val="AC42EDB4"/>
    <w:lvl w:ilvl="0" w:tplc="FF749320">
      <w:start w:val="1"/>
      <w:numFmt w:val="bullet"/>
      <w:lvlText w:val="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333333"/>
        <w:sz w:val="20"/>
        <w:szCs w:val="20"/>
        <w:vertAlign w:val="baseline"/>
      </w:rPr>
    </w:lvl>
    <w:lvl w:ilvl="1" w:tplc="66E6E9D0">
      <w:start w:val="1"/>
      <w:numFmt w:val="bullet"/>
      <w:lvlText w:val="-"/>
      <w:lvlJc w:val="left"/>
      <w:pPr>
        <w:tabs>
          <w:tab w:val="num" w:pos="1944"/>
        </w:tabs>
        <w:ind w:left="1944" w:hanging="360"/>
      </w:pPr>
      <w:rPr>
        <w:rFonts w:ascii="Book Antiqua" w:eastAsia="Times New Roman" w:hAnsi="Book Antiqua" w:cs="Times New Roman" w:hint="default"/>
        <w:b/>
      </w:rPr>
    </w:lvl>
    <w:lvl w:ilvl="2" w:tplc="04090005" w:tentative="1">
      <w:start w:val="1"/>
      <w:numFmt w:val="bullet"/>
      <w:lvlText w:val=""/>
      <w:lvlJc w:val="left"/>
      <w:pPr>
        <w:tabs>
          <w:tab w:val="num" w:pos="2664"/>
        </w:tabs>
        <w:ind w:left="26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84"/>
        </w:tabs>
        <w:ind w:left="33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04"/>
        </w:tabs>
        <w:ind w:left="41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24"/>
        </w:tabs>
        <w:ind w:left="48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44"/>
        </w:tabs>
        <w:ind w:left="55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64"/>
        </w:tabs>
        <w:ind w:left="62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84"/>
        </w:tabs>
        <w:ind w:left="6984" w:hanging="360"/>
      </w:pPr>
      <w:rPr>
        <w:rFonts w:ascii="Wingdings" w:hAnsi="Wingdings" w:hint="default"/>
      </w:rPr>
    </w:lvl>
  </w:abstractNum>
  <w:abstractNum w:abstractNumId="18" w15:restartNumberingAfterBreak="0">
    <w:nsid w:val="56E30DB7"/>
    <w:multiLevelType w:val="hybridMultilevel"/>
    <w:tmpl w:val="195AF11A"/>
    <w:lvl w:ilvl="0" w:tplc="F6F00A16">
      <w:start w:val="1"/>
      <w:numFmt w:val="bullet"/>
      <w:lvlText w:val="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305229"/>
    <w:multiLevelType w:val="hybridMultilevel"/>
    <w:tmpl w:val="7E481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614486D"/>
    <w:multiLevelType w:val="multilevel"/>
    <w:tmpl w:val="6F569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8DC0C8B"/>
    <w:multiLevelType w:val="hybridMultilevel"/>
    <w:tmpl w:val="E5DE1BC4"/>
    <w:lvl w:ilvl="0" w:tplc="1196E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7F7F7F" w:themeColor="text1" w:themeTint="80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B634D9"/>
    <w:multiLevelType w:val="multilevel"/>
    <w:tmpl w:val="38F44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BD64934"/>
    <w:multiLevelType w:val="hybridMultilevel"/>
    <w:tmpl w:val="06DA19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E92CB6"/>
    <w:multiLevelType w:val="hybridMultilevel"/>
    <w:tmpl w:val="F5322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001D29"/>
    <w:multiLevelType w:val="multilevel"/>
    <w:tmpl w:val="AD5C1A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FAC75C5"/>
    <w:multiLevelType w:val="hybridMultilevel"/>
    <w:tmpl w:val="BE1CA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234689"/>
    <w:multiLevelType w:val="hybridMultilevel"/>
    <w:tmpl w:val="AF82B65C"/>
    <w:lvl w:ilvl="0" w:tplc="1196E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7F7F7F" w:themeColor="text1" w:themeTint="80"/>
        <w:sz w:val="1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4219E5"/>
    <w:multiLevelType w:val="hybridMultilevel"/>
    <w:tmpl w:val="4F26C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FF716A"/>
    <w:multiLevelType w:val="multilevel"/>
    <w:tmpl w:val="718C8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B0421C5"/>
    <w:multiLevelType w:val="hybridMultilevel"/>
    <w:tmpl w:val="5F0227D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9822113">
    <w:abstractNumId w:val="18"/>
  </w:num>
  <w:num w:numId="2" w16cid:durableId="800459855">
    <w:abstractNumId w:val="17"/>
  </w:num>
  <w:num w:numId="3" w16cid:durableId="1423643960">
    <w:abstractNumId w:val="12"/>
  </w:num>
  <w:num w:numId="4" w16cid:durableId="707879489">
    <w:abstractNumId w:val="7"/>
  </w:num>
  <w:num w:numId="5" w16cid:durableId="1409112225">
    <w:abstractNumId w:val="11"/>
  </w:num>
  <w:num w:numId="6" w16cid:durableId="1593272053">
    <w:abstractNumId w:val="24"/>
  </w:num>
  <w:num w:numId="7" w16cid:durableId="1979412695">
    <w:abstractNumId w:val="14"/>
  </w:num>
  <w:num w:numId="8" w16cid:durableId="2130321382">
    <w:abstractNumId w:val="28"/>
  </w:num>
  <w:num w:numId="9" w16cid:durableId="811875046">
    <w:abstractNumId w:val="2"/>
  </w:num>
  <w:num w:numId="10" w16cid:durableId="593248028">
    <w:abstractNumId w:val="19"/>
  </w:num>
  <w:num w:numId="11" w16cid:durableId="1093475525">
    <w:abstractNumId w:val="9"/>
  </w:num>
  <w:num w:numId="12" w16cid:durableId="1575701532">
    <w:abstractNumId w:val="0"/>
  </w:num>
  <w:num w:numId="13" w16cid:durableId="961574381">
    <w:abstractNumId w:val="13"/>
  </w:num>
  <w:num w:numId="14" w16cid:durableId="464932313">
    <w:abstractNumId w:val="20"/>
  </w:num>
  <w:num w:numId="15" w16cid:durableId="1782450901">
    <w:abstractNumId w:val="21"/>
  </w:num>
  <w:num w:numId="16" w16cid:durableId="723795872">
    <w:abstractNumId w:val="6"/>
  </w:num>
  <w:num w:numId="17" w16cid:durableId="840242479">
    <w:abstractNumId w:val="30"/>
  </w:num>
  <w:num w:numId="18" w16cid:durableId="219093878">
    <w:abstractNumId w:val="25"/>
  </w:num>
  <w:num w:numId="19" w16cid:durableId="21784077">
    <w:abstractNumId w:val="16"/>
  </w:num>
  <w:num w:numId="20" w16cid:durableId="744032239">
    <w:abstractNumId w:val="23"/>
  </w:num>
  <w:num w:numId="21" w16cid:durableId="1617104591">
    <w:abstractNumId w:val="10"/>
  </w:num>
  <w:num w:numId="22" w16cid:durableId="1563368754">
    <w:abstractNumId w:val="15"/>
  </w:num>
  <w:num w:numId="23" w16cid:durableId="874580504">
    <w:abstractNumId w:val="27"/>
  </w:num>
  <w:num w:numId="24" w16cid:durableId="1418359070">
    <w:abstractNumId w:val="3"/>
  </w:num>
  <w:num w:numId="25" w16cid:durableId="1560901684">
    <w:abstractNumId w:val="4"/>
  </w:num>
  <w:num w:numId="26" w16cid:durableId="848713956">
    <w:abstractNumId w:val="26"/>
  </w:num>
  <w:num w:numId="27" w16cid:durableId="736248877">
    <w:abstractNumId w:val="8"/>
  </w:num>
  <w:num w:numId="28" w16cid:durableId="923294839">
    <w:abstractNumId w:val="5"/>
  </w:num>
  <w:num w:numId="29" w16cid:durableId="1725566599">
    <w:abstractNumId w:val="29"/>
  </w:num>
  <w:num w:numId="30" w16cid:durableId="707533211">
    <w:abstractNumId w:val="1"/>
  </w:num>
  <w:num w:numId="31" w16cid:durableId="166844122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rQwsDQ2MzM0NzGyMDdX0lEKTi0uzszPAykwNK8FAIRWhKotAAAA"/>
  </w:docVars>
  <w:rsids>
    <w:rsidRoot w:val="00EE693E"/>
    <w:rsid w:val="00000605"/>
    <w:rsid w:val="00002633"/>
    <w:rsid w:val="0000289A"/>
    <w:rsid w:val="00010375"/>
    <w:rsid w:val="00011E16"/>
    <w:rsid w:val="00026D40"/>
    <w:rsid w:val="0003287A"/>
    <w:rsid w:val="00052BAE"/>
    <w:rsid w:val="000572FE"/>
    <w:rsid w:val="00074274"/>
    <w:rsid w:val="00074C5D"/>
    <w:rsid w:val="00076382"/>
    <w:rsid w:val="00077A50"/>
    <w:rsid w:val="0008023B"/>
    <w:rsid w:val="000817A1"/>
    <w:rsid w:val="000925CB"/>
    <w:rsid w:val="000A6C17"/>
    <w:rsid w:val="000B7583"/>
    <w:rsid w:val="000C0167"/>
    <w:rsid w:val="000C1289"/>
    <w:rsid w:val="000C1F4D"/>
    <w:rsid w:val="000C763D"/>
    <w:rsid w:val="000C76E5"/>
    <w:rsid w:val="000D5209"/>
    <w:rsid w:val="000F4403"/>
    <w:rsid w:val="000F5082"/>
    <w:rsid w:val="000F6E52"/>
    <w:rsid w:val="00105351"/>
    <w:rsid w:val="0010607A"/>
    <w:rsid w:val="001134FE"/>
    <w:rsid w:val="00115868"/>
    <w:rsid w:val="001171FC"/>
    <w:rsid w:val="00121822"/>
    <w:rsid w:val="00124692"/>
    <w:rsid w:val="00125592"/>
    <w:rsid w:val="001256D8"/>
    <w:rsid w:val="001279FB"/>
    <w:rsid w:val="001301F1"/>
    <w:rsid w:val="00135418"/>
    <w:rsid w:val="0014424D"/>
    <w:rsid w:val="00145E95"/>
    <w:rsid w:val="00146DC6"/>
    <w:rsid w:val="00150FE6"/>
    <w:rsid w:val="00156654"/>
    <w:rsid w:val="00157D0E"/>
    <w:rsid w:val="001632E3"/>
    <w:rsid w:val="0016661C"/>
    <w:rsid w:val="00166D68"/>
    <w:rsid w:val="00167EE1"/>
    <w:rsid w:val="00172EEA"/>
    <w:rsid w:val="00173088"/>
    <w:rsid w:val="001746EF"/>
    <w:rsid w:val="00183404"/>
    <w:rsid w:val="00184FB5"/>
    <w:rsid w:val="00186047"/>
    <w:rsid w:val="001921B1"/>
    <w:rsid w:val="001A0B3F"/>
    <w:rsid w:val="001A5E4A"/>
    <w:rsid w:val="001B0C1C"/>
    <w:rsid w:val="001C3EF1"/>
    <w:rsid w:val="001C4F2E"/>
    <w:rsid w:val="001E1BB2"/>
    <w:rsid w:val="001E2F3E"/>
    <w:rsid w:val="001E30A7"/>
    <w:rsid w:val="001E4C53"/>
    <w:rsid w:val="001F2F44"/>
    <w:rsid w:val="001F2F65"/>
    <w:rsid w:val="001F3C4C"/>
    <w:rsid w:val="002037CA"/>
    <w:rsid w:val="00205679"/>
    <w:rsid w:val="00206FB2"/>
    <w:rsid w:val="00210209"/>
    <w:rsid w:val="002127CC"/>
    <w:rsid w:val="00212D12"/>
    <w:rsid w:val="002131B9"/>
    <w:rsid w:val="002209CF"/>
    <w:rsid w:val="002265F8"/>
    <w:rsid w:val="002314D5"/>
    <w:rsid w:val="0023680F"/>
    <w:rsid w:val="00247235"/>
    <w:rsid w:val="00255C84"/>
    <w:rsid w:val="00262E91"/>
    <w:rsid w:val="002648F3"/>
    <w:rsid w:val="00266FA4"/>
    <w:rsid w:val="00270DFB"/>
    <w:rsid w:val="0027170E"/>
    <w:rsid w:val="002719A0"/>
    <w:rsid w:val="0028253D"/>
    <w:rsid w:val="00282C41"/>
    <w:rsid w:val="002851D1"/>
    <w:rsid w:val="002B3B70"/>
    <w:rsid w:val="002B72DC"/>
    <w:rsid w:val="002B74A9"/>
    <w:rsid w:val="002C0F85"/>
    <w:rsid w:val="002C21DA"/>
    <w:rsid w:val="002C2F97"/>
    <w:rsid w:val="002C41D0"/>
    <w:rsid w:val="002C5C04"/>
    <w:rsid w:val="002C6F0B"/>
    <w:rsid w:val="002D264C"/>
    <w:rsid w:val="002D52E8"/>
    <w:rsid w:val="002E03B9"/>
    <w:rsid w:val="002F2156"/>
    <w:rsid w:val="002F6C05"/>
    <w:rsid w:val="0030208C"/>
    <w:rsid w:val="00302B14"/>
    <w:rsid w:val="003049B2"/>
    <w:rsid w:val="00314488"/>
    <w:rsid w:val="00316978"/>
    <w:rsid w:val="0032133C"/>
    <w:rsid w:val="003265F9"/>
    <w:rsid w:val="0033190D"/>
    <w:rsid w:val="003367DE"/>
    <w:rsid w:val="00357780"/>
    <w:rsid w:val="00365870"/>
    <w:rsid w:val="00366983"/>
    <w:rsid w:val="00366D56"/>
    <w:rsid w:val="003868E5"/>
    <w:rsid w:val="00392A38"/>
    <w:rsid w:val="003A2CF3"/>
    <w:rsid w:val="003A3513"/>
    <w:rsid w:val="003B4D74"/>
    <w:rsid w:val="003D5171"/>
    <w:rsid w:val="003D7225"/>
    <w:rsid w:val="003E048B"/>
    <w:rsid w:val="003E222E"/>
    <w:rsid w:val="003E29EA"/>
    <w:rsid w:val="003E2FE5"/>
    <w:rsid w:val="003E5A4E"/>
    <w:rsid w:val="003F04F3"/>
    <w:rsid w:val="003F2520"/>
    <w:rsid w:val="003F5463"/>
    <w:rsid w:val="00402671"/>
    <w:rsid w:val="00403BFA"/>
    <w:rsid w:val="00404629"/>
    <w:rsid w:val="00405F9A"/>
    <w:rsid w:val="0041212F"/>
    <w:rsid w:val="0042226F"/>
    <w:rsid w:val="00423095"/>
    <w:rsid w:val="00424704"/>
    <w:rsid w:val="00430A88"/>
    <w:rsid w:val="00434DF3"/>
    <w:rsid w:val="004444D1"/>
    <w:rsid w:val="00445764"/>
    <w:rsid w:val="00454030"/>
    <w:rsid w:val="00471B87"/>
    <w:rsid w:val="004730C4"/>
    <w:rsid w:val="00476109"/>
    <w:rsid w:val="004823EB"/>
    <w:rsid w:val="00491168"/>
    <w:rsid w:val="004A23EE"/>
    <w:rsid w:val="004A53F2"/>
    <w:rsid w:val="004B2446"/>
    <w:rsid w:val="004B7772"/>
    <w:rsid w:val="004C4946"/>
    <w:rsid w:val="004D4C27"/>
    <w:rsid w:val="004D5664"/>
    <w:rsid w:val="004E048A"/>
    <w:rsid w:val="004E54E0"/>
    <w:rsid w:val="004E766E"/>
    <w:rsid w:val="004F2722"/>
    <w:rsid w:val="004F5814"/>
    <w:rsid w:val="004F67C4"/>
    <w:rsid w:val="00500323"/>
    <w:rsid w:val="00504FE0"/>
    <w:rsid w:val="005055DA"/>
    <w:rsid w:val="00506553"/>
    <w:rsid w:val="005070DD"/>
    <w:rsid w:val="0051385E"/>
    <w:rsid w:val="005159D0"/>
    <w:rsid w:val="0051601E"/>
    <w:rsid w:val="005208FD"/>
    <w:rsid w:val="00526A65"/>
    <w:rsid w:val="005339D2"/>
    <w:rsid w:val="00534444"/>
    <w:rsid w:val="005364BC"/>
    <w:rsid w:val="00536CA8"/>
    <w:rsid w:val="00537919"/>
    <w:rsid w:val="0054231F"/>
    <w:rsid w:val="0054267B"/>
    <w:rsid w:val="00544FDC"/>
    <w:rsid w:val="00550F70"/>
    <w:rsid w:val="005576D3"/>
    <w:rsid w:val="00561E39"/>
    <w:rsid w:val="00566E71"/>
    <w:rsid w:val="00574D11"/>
    <w:rsid w:val="005779AD"/>
    <w:rsid w:val="005803C5"/>
    <w:rsid w:val="00582C48"/>
    <w:rsid w:val="005902B5"/>
    <w:rsid w:val="00593269"/>
    <w:rsid w:val="005952D5"/>
    <w:rsid w:val="005A67F8"/>
    <w:rsid w:val="005B0E8C"/>
    <w:rsid w:val="005B14BE"/>
    <w:rsid w:val="005C3A35"/>
    <w:rsid w:val="005C4E5C"/>
    <w:rsid w:val="005D3D5C"/>
    <w:rsid w:val="005D498B"/>
    <w:rsid w:val="005D6AFA"/>
    <w:rsid w:val="005E0CCD"/>
    <w:rsid w:val="005E44D8"/>
    <w:rsid w:val="006030CF"/>
    <w:rsid w:val="0061444B"/>
    <w:rsid w:val="00616B12"/>
    <w:rsid w:val="00623B1F"/>
    <w:rsid w:val="00627A18"/>
    <w:rsid w:val="00627AF4"/>
    <w:rsid w:val="0063266A"/>
    <w:rsid w:val="006463BF"/>
    <w:rsid w:val="00647393"/>
    <w:rsid w:val="00652B5D"/>
    <w:rsid w:val="0065370F"/>
    <w:rsid w:val="00654048"/>
    <w:rsid w:val="00655265"/>
    <w:rsid w:val="00655B2B"/>
    <w:rsid w:val="00673C80"/>
    <w:rsid w:val="00692FC1"/>
    <w:rsid w:val="006A33A0"/>
    <w:rsid w:val="006A5BC3"/>
    <w:rsid w:val="006B403B"/>
    <w:rsid w:val="006B4F1D"/>
    <w:rsid w:val="006C3AA4"/>
    <w:rsid w:val="006C5C52"/>
    <w:rsid w:val="006D18A8"/>
    <w:rsid w:val="006D75AA"/>
    <w:rsid w:val="006D77B4"/>
    <w:rsid w:val="006E421B"/>
    <w:rsid w:val="006F16FD"/>
    <w:rsid w:val="006F2DE2"/>
    <w:rsid w:val="007017A1"/>
    <w:rsid w:val="00703AB2"/>
    <w:rsid w:val="0070523B"/>
    <w:rsid w:val="00707419"/>
    <w:rsid w:val="007117C7"/>
    <w:rsid w:val="0071555D"/>
    <w:rsid w:val="0072066C"/>
    <w:rsid w:val="00727281"/>
    <w:rsid w:val="0073240B"/>
    <w:rsid w:val="00732E98"/>
    <w:rsid w:val="00744D3D"/>
    <w:rsid w:val="007506ED"/>
    <w:rsid w:val="007534DF"/>
    <w:rsid w:val="00756049"/>
    <w:rsid w:val="00764492"/>
    <w:rsid w:val="00767D38"/>
    <w:rsid w:val="007718DA"/>
    <w:rsid w:val="00780473"/>
    <w:rsid w:val="00782AC6"/>
    <w:rsid w:val="00786FEE"/>
    <w:rsid w:val="00787DEB"/>
    <w:rsid w:val="007A2AEA"/>
    <w:rsid w:val="007A358D"/>
    <w:rsid w:val="007A40A5"/>
    <w:rsid w:val="007A6B74"/>
    <w:rsid w:val="007A6BA8"/>
    <w:rsid w:val="007C27B6"/>
    <w:rsid w:val="007C3902"/>
    <w:rsid w:val="007C4210"/>
    <w:rsid w:val="007E1208"/>
    <w:rsid w:val="007E20E7"/>
    <w:rsid w:val="007E41FD"/>
    <w:rsid w:val="007F0CD9"/>
    <w:rsid w:val="007F28E3"/>
    <w:rsid w:val="007F3846"/>
    <w:rsid w:val="007F5E7D"/>
    <w:rsid w:val="007F6683"/>
    <w:rsid w:val="008044AF"/>
    <w:rsid w:val="00806314"/>
    <w:rsid w:val="00811509"/>
    <w:rsid w:val="00811E38"/>
    <w:rsid w:val="00813992"/>
    <w:rsid w:val="0082329C"/>
    <w:rsid w:val="00823A6B"/>
    <w:rsid w:val="00826625"/>
    <w:rsid w:val="00826AA6"/>
    <w:rsid w:val="0084581D"/>
    <w:rsid w:val="0085146B"/>
    <w:rsid w:val="008619F9"/>
    <w:rsid w:val="00866764"/>
    <w:rsid w:val="00867EE3"/>
    <w:rsid w:val="008735C1"/>
    <w:rsid w:val="00873691"/>
    <w:rsid w:val="008803BF"/>
    <w:rsid w:val="0088263B"/>
    <w:rsid w:val="00885861"/>
    <w:rsid w:val="00890B0D"/>
    <w:rsid w:val="00892ABC"/>
    <w:rsid w:val="008963AE"/>
    <w:rsid w:val="00896DAB"/>
    <w:rsid w:val="008973B4"/>
    <w:rsid w:val="008A3C4A"/>
    <w:rsid w:val="008A6EA5"/>
    <w:rsid w:val="008B75DD"/>
    <w:rsid w:val="008B77DA"/>
    <w:rsid w:val="008B7EEE"/>
    <w:rsid w:val="00910F2A"/>
    <w:rsid w:val="0092143D"/>
    <w:rsid w:val="00932224"/>
    <w:rsid w:val="00934447"/>
    <w:rsid w:val="00946FDF"/>
    <w:rsid w:val="009476D6"/>
    <w:rsid w:val="0095266D"/>
    <w:rsid w:val="00953635"/>
    <w:rsid w:val="009556DF"/>
    <w:rsid w:val="009759C7"/>
    <w:rsid w:val="00990902"/>
    <w:rsid w:val="0099235C"/>
    <w:rsid w:val="00996137"/>
    <w:rsid w:val="009A4A9F"/>
    <w:rsid w:val="009A5F2E"/>
    <w:rsid w:val="009A61EA"/>
    <w:rsid w:val="009A72A4"/>
    <w:rsid w:val="009B4E47"/>
    <w:rsid w:val="009B65AB"/>
    <w:rsid w:val="009B7554"/>
    <w:rsid w:val="009C1C88"/>
    <w:rsid w:val="009C315C"/>
    <w:rsid w:val="009C759E"/>
    <w:rsid w:val="009D2058"/>
    <w:rsid w:val="009D71BF"/>
    <w:rsid w:val="009E4B8C"/>
    <w:rsid w:val="009E66FD"/>
    <w:rsid w:val="009F024C"/>
    <w:rsid w:val="00A05A41"/>
    <w:rsid w:val="00A07A9D"/>
    <w:rsid w:val="00A13E70"/>
    <w:rsid w:val="00A24C93"/>
    <w:rsid w:val="00A253E9"/>
    <w:rsid w:val="00A2554E"/>
    <w:rsid w:val="00A46E11"/>
    <w:rsid w:val="00A51C1E"/>
    <w:rsid w:val="00A522A5"/>
    <w:rsid w:val="00A52E36"/>
    <w:rsid w:val="00A74F35"/>
    <w:rsid w:val="00A77DB8"/>
    <w:rsid w:val="00A92BC3"/>
    <w:rsid w:val="00A96D8A"/>
    <w:rsid w:val="00AA05E1"/>
    <w:rsid w:val="00AA1EBE"/>
    <w:rsid w:val="00AB22A4"/>
    <w:rsid w:val="00AC0567"/>
    <w:rsid w:val="00AC106F"/>
    <w:rsid w:val="00AC72F9"/>
    <w:rsid w:val="00AD2C10"/>
    <w:rsid w:val="00AE51FD"/>
    <w:rsid w:val="00AF1D91"/>
    <w:rsid w:val="00AF42D5"/>
    <w:rsid w:val="00B04F59"/>
    <w:rsid w:val="00B13664"/>
    <w:rsid w:val="00B14649"/>
    <w:rsid w:val="00B24E0F"/>
    <w:rsid w:val="00B25D59"/>
    <w:rsid w:val="00B42A59"/>
    <w:rsid w:val="00B464DA"/>
    <w:rsid w:val="00B471F6"/>
    <w:rsid w:val="00B53019"/>
    <w:rsid w:val="00B5693C"/>
    <w:rsid w:val="00B70CA1"/>
    <w:rsid w:val="00B71E5B"/>
    <w:rsid w:val="00B9192C"/>
    <w:rsid w:val="00B9613B"/>
    <w:rsid w:val="00B96235"/>
    <w:rsid w:val="00BA1521"/>
    <w:rsid w:val="00BA2770"/>
    <w:rsid w:val="00BA6693"/>
    <w:rsid w:val="00BA7145"/>
    <w:rsid w:val="00BB37BC"/>
    <w:rsid w:val="00BC1D7D"/>
    <w:rsid w:val="00BC4CCF"/>
    <w:rsid w:val="00BD1411"/>
    <w:rsid w:val="00BD2D96"/>
    <w:rsid w:val="00BE76BA"/>
    <w:rsid w:val="00BF10CB"/>
    <w:rsid w:val="00BF7E51"/>
    <w:rsid w:val="00C11DB8"/>
    <w:rsid w:val="00C14819"/>
    <w:rsid w:val="00C1566C"/>
    <w:rsid w:val="00C15C94"/>
    <w:rsid w:val="00C301AF"/>
    <w:rsid w:val="00C31294"/>
    <w:rsid w:val="00C3653A"/>
    <w:rsid w:val="00C46F23"/>
    <w:rsid w:val="00C5057B"/>
    <w:rsid w:val="00C523BD"/>
    <w:rsid w:val="00C5428A"/>
    <w:rsid w:val="00C546C5"/>
    <w:rsid w:val="00C55E37"/>
    <w:rsid w:val="00C612D8"/>
    <w:rsid w:val="00C63B94"/>
    <w:rsid w:val="00C649A2"/>
    <w:rsid w:val="00C6665E"/>
    <w:rsid w:val="00C715FA"/>
    <w:rsid w:val="00C723ED"/>
    <w:rsid w:val="00C75EA0"/>
    <w:rsid w:val="00C80C47"/>
    <w:rsid w:val="00C80E71"/>
    <w:rsid w:val="00C81C47"/>
    <w:rsid w:val="00C84593"/>
    <w:rsid w:val="00C85E69"/>
    <w:rsid w:val="00C94886"/>
    <w:rsid w:val="00C960BD"/>
    <w:rsid w:val="00C962F1"/>
    <w:rsid w:val="00C96D4D"/>
    <w:rsid w:val="00CA2A5D"/>
    <w:rsid w:val="00CC06C8"/>
    <w:rsid w:val="00CC4CAB"/>
    <w:rsid w:val="00CD6467"/>
    <w:rsid w:val="00CE0F63"/>
    <w:rsid w:val="00CE35BE"/>
    <w:rsid w:val="00CE63A2"/>
    <w:rsid w:val="00CF1B64"/>
    <w:rsid w:val="00CF5D23"/>
    <w:rsid w:val="00D0661C"/>
    <w:rsid w:val="00D1026E"/>
    <w:rsid w:val="00D1125C"/>
    <w:rsid w:val="00D16E11"/>
    <w:rsid w:val="00D208D0"/>
    <w:rsid w:val="00D41D9E"/>
    <w:rsid w:val="00D52CB8"/>
    <w:rsid w:val="00D533FB"/>
    <w:rsid w:val="00D546A0"/>
    <w:rsid w:val="00D5509B"/>
    <w:rsid w:val="00D56A2E"/>
    <w:rsid w:val="00D624A8"/>
    <w:rsid w:val="00D62E0D"/>
    <w:rsid w:val="00D65958"/>
    <w:rsid w:val="00D70A33"/>
    <w:rsid w:val="00D85446"/>
    <w:rsid w:val="00D861F0"/>
    <w:rsid w:val="00D92311"/>
    <w:rsid w:val="00D94A79"/>
    <w:rsid w:val="00DA4832"/>
    <w:rsid w:val="00DC105C"/>
    <w:rsid w:val="00DC4B8C"/>
    <w:rsid w:val="00DD0664"/>
    <w:rsid w:val="00DD63A7"/>
    <w:rsid w:val="00DE2BA2"/>
    <w:rsid w:val="00DE5727"/>
    <w:rsid w:val="00DE6B70"/>
    <w:rsid w:val="00DF0273"/>
    <w:rsid w:val="00DF75B6"/>
    <w:rsid w:val="00E03630"/>
    <w:rsid w:val="00E05D7C"/>
    <w:rsid w:val="00E11066"/>
    <w:rsid w:val="00E23AE6"/>
    <w:rsid w:val="00E23B91"/>
    <w:rsid w:val="00E23BAD"/>
    <w:rsid w:val="00E33910"/>
    <w:rsid w:val="00E508FE"/>
    <w:rsid w:val="00E5426C"/>
    <w:rsid w:val="00E54C19"/>
    <w:rsid w:val="00E603F6"/>
    <w:rsid w:val="00E622E4"/>
    <w:rsid w:val="00E6240D"/>
    <w:rsid w:val="00E62D0F"/>
    <w:rsid w:val="00E6452E"/>
    <w:rsid w:val="00E67F9F"/>
    <w:rsid w:val="00E71DE8"/>
    <w:rsid w:val="00E71E3B"/>
    <w:rsid w:val="00E72C06"/>
    <w:rsid w:val="00E73437"/>
    <w:rsid w:val="00E748EA"/>
    <w:rsid w:val="00E761A9"/>
    <w:rsid w:val="00E924B9"/>
    <w:rsid w:val="00E931FC"/>
    <w:rsid w:val="00E940B5"/>
    <w:rsid w:val="00EA2DB1"/>
    <w:rsid w:val="00EB36D0"/>
    <w:rsid w:val="00EB6E21"/>
    <w:rsid w:val="00EC0AFE"/>
    <w:rsid w:val="00EC4D78"/>
    <w:rsid w:val="00ED0FF4"/>
    <w:rsid w:val="00ED1F1C"/>
    <w:rsid w:val="00EE3AC5"/>
    <w:rsid w:val="00EE4C6D"/>
    <w:rsid w:val="00EE5AAF"/>
    <w:rsid w:val="00EE62E5"/>
    <w:rsid w:val="00EE693E"/>
    <w:rsid w:val="00EF160D"/>
    <w:rsid w:val="00F01638"/>
    <w:rsid w:val="00F20606"/>
    <w:rsid w:val="00F25FE3"/>
    <w:rsid w:val="00F3075C"/>
    <w:rsid w:val="00F30B01"/>
    <w:rsid w:val="00F34CA0"/>
    <w:rsid w:val="00F5344F"/>
    <w:rsid w:val="00F536D0"/>
    <w:rsid w:val="00F70E6D"/>
    <w:rsid w:val="00F82EC3"/>
    <w:rsid w:val="00F86B51"/>
    <w:rsid w:val="00F952BB"/>
    <w:rsid w:val="00F95510"/>
    <w:rsid w:val="00FA1400"/>
    <w:rsid w:val="00FA7B6E"/>
    <w:rsid w:val="00FB54F3"/>
    <w:rsid w:val="00FC1B5B"/>
    <w:rsid w:val="00FC50A4"/>
    <w:rsid w:val="00FC5288"/>
    <w:rsid w:val="00FC75C2"/>
    <w:rsid w:val="00FD51ED"/>
    <w:rsid w:val="00FE074A"/>
    <w:rsid w:val="00FE5728"/>
    <w:rsid w:val="00FE6B23"/>
    <w:rsid w:val="00FF06E8"/>
    <w:rsid w:val="00FF2883"/>
    <w:rsid w:val="00FF4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43107"/>
  <w15:chartTrackingRefBased/>
  <w15:docId w15:val="{FA76CC7F-86D6-4428-9C75-FC8427F5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C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EE693E"/>
    <w:pPr>
      <w:keepNext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2F215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EE693E"/>
    <w:pPr>
      <w:keepNext/>
      <w:jc w:val="center"/>
      <w:outlineLvl w:val="4"/>
    </w:pPr>
    <w:rPr>
      <w:rFonts w:ascii="Book Antiqua" w:hAnsi="Book Antiqua"/>
      <w:b/>
      <w:bCs/>
      <w:iCs/>
      <w:sz w:val="22"/>
    </w:rPr>
  </w:style>
  <w:style w:type="paragraph" w:styleId="Heading9">
    <w:name w:val="heading 9"/>
    <w:basedOn w:val="Normal"/>
    <w:next w:val="Normal"/>
    <w:link w:val="Heading9Char"/>
    <w:qFormat/>
    <w:rsid w:val="00EE693E"/>
    <w:pPr>
      <w:keepNext/>
      <w:jc w:val="center"/>
      <w:outlineLvl w:val="8"/>
    </w:pPr>
    <w:rPr>
      <w:rFonts w:ascii="Albertus Extra Bold" w:hAnsi="Albertus Extra Bold"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E693E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5Char">
    <w:name w:val="Heading 5 Char"/>
    <w:basedOn w:val="DefaultParagraphFont"/>
    <w:link w:val="Heading5"/>
    <w:rsid w:val="00EE693E"/>
    <w:rPr>
      <w:rFonts w:ascii="Book Antiqua" w:eastAsia="Times New Roman" w:hAnsi="Book Antiqua" w:cs="Times New Roman"/>
      <w:b/>
      <w:bCs/>
      <w:iCs/>
      <w:szCs w:val="20"/>
    </w:rPr>
  </w:style>
  <w:style w:type="character" w:customStyle="1" w:styleId="Heading9Char">
    <w:name w:val="Heading 9 Char"/>
    <w:basedOn w:val="DefaultParagraphFont"/>
    <w:link w:val="Heading9"/>
    <w:rsid w:val="00EE693E"/>
    <w:rPr>
      <w:rFonts w:ascii="Albertus Extra Bold" w:eastAsia="Times New Roman" w:hAnsi="Albertus Extra Bold" w:cs="Times New Roman"/>
      <w:bCs/>
      <w:sz w:val="28"/>
      <w:szCs w:val="20"/>
    </w:rPr>
  </w:style>
  <w:style w:type="paragraph" w:styleId="BodyText3">
    <w:name w:val="Body Text 3"/>
    <w:basedOn w:val="Normal"/>
    <w:link w:val="BodyText3Char"/>
    <w:rsid w:val="00EE693E"/>
    <w:pPr>
      <w:jc w:val="both"/>
    </w:pPr>
    <w:rPr>
      <w:rFonts w:ascii="Lucida Sans" w:hAnsi="Lucida Sans"/>
      <w:spacing w:val="-2"/>
      <w:sz w:val="18"/>
      <w:szCs w:val="24"/>
    </w:rPr>
  </w:style>
  <w:style w:type="character" w:customStyle="1" w:styleId="BodyText3Char">
    <w:name w:val="Body Text 3 Char"/>
    <w:basedOn w:val="DefaultParagraphFont"/>
    <w:link w:val="BodyText3"/>
    <w:rsid w:val="00EE693E"/>
    <w:rPr>
      <w:rFonts w:ascii="Lucida Sans" w:eastAsia="Times New Roman" w:hAnsi="Lucida Sans" w:cs="Times New Roman"/>
      <w:spacing w:val="-2"/>
      <w:sz w:val="18"/>
      <w:szCs w:val="24"/>
    </w:rPr>
  </w:style>
  <w:style w:type="paragraph" w:styleId="CommentText">
    <w:name w:val="annotation text"/>
    <w:basedOn w:val="Normal"/>
    <w:link w:val="CommentTextChar"/>
    <w:uiPriority w:val="99"/>
    <w:semiHidden/>
    <w:rsid w:val="00EE693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693E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rsid w:val="00EE693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E693E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uiPriority w:val="99"/>
    <w:unhideWhenUsed/>
    <w:rsid w:val="00EE693E"/>
    <w:rPr>
      <w:color w:val="0563C1"/>
      <w:u w:val="single"/>
    </w:rPr>
  </w:style>
  <w:style w:type="paragraph" w:styleId="Footer">
    <w:name w:val="footer"/>
    <w:basedOn w:val="Normal"/>
    <w:link w:val="FooterChar"/>
    <w:uiPriority w:val="99"/>
    <w:unhideWhenUsed/>
    <w:rsid w:val="00EE69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93E"/>
    <w:rPr>
      <w:rFonts w:ascii="Times New Roman" w:eastAsia="Times New Roman" w:hAnsi="Times New Roman" w:cs="Times New Roman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D77B4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rsid w:val="002F2156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rsid w:val="004823E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8340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34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340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34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404"/>
    <w:rPr>
      <w:rFonts w:ascii="Segoe UI" w:eastAsia="Times New Roman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C723ED"/>
  </w:style>
  <w:style w:type="paragraph" w:customStyle="1" w:styleId="paragraph">
    <w:name w:val="paragraph"/>
    <w:basedOn w:val="Normal"/>
    <w:rsid w:val="0008023B"/>
    <w:pPr>
      <w:spacing w:before="100" w:beforeAutospacing="1" w:after="100" w:afterAutospacing="1"/>
    </w:pPr>
    <w:rPr>
      <w:sz w:val="24"/>
      <w:szCs w:val="24"/>
    </w:rPr>
  </w:style>
  <w:style w:type="character" w:customStyle="1" w:styleId="tabchar">
    <w:name w:val="tabchar"/>
    <w:basedOn w:val="DefaultParagraphFont"/>
    <w:rsid w:val="0008023B"/>
  </w:style>
  <w:style w:type="character" w:customStyle="1" w:styleId="eop">
    <w:name w:val="eop"/>
    <w:basedOn w:val="DefaultParagraphFont"/>
    <w:rsid w:val="0008023B"/>
  </w:style>
  <w:style w:type="character" w:customStyle="1" w:styleId="ListParagraphChar">
    <w:name w:val="List Paragraph Char"/>
    <w:basedOn w:val="DefaultParagraphFont"/>
    <w:link w:val="ListParagraph"/>
    <w:uiPriority w:val="34"/>
    <w:rsid w:val="00314488"/>
    <w:rPr>
      <w:rFonts w:ascii="Times New Roman" w:eastAsia="Times New Roman" w:hAnsi="Times New Roman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51385E"/>
    <w:rPr>
      <w:i/>
      <w:iCs/>
    </w:rPr>
  </w:style>
  <w:style w:type="paragraph" w:styleId="Title">
    <w:name w:val="Title"/>
    <w:basedOn w:val="Normal"/>
    <w:link w:val="TitleChar"/>
    <w:qFormat/>
    <w:rsid w:val="0051385E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51385E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wbzude">
    <w:name w:val="wbzude"/>
    <w:basedOn w:val="DefaultParagraphFont"/>
    <w:rsid w:val="00C15C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06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14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4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7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3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34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9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48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0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aul.roman83@gmail.com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37F7FB9E4E1E4FBC4C1628F9D356E5" ma:contentTypeVersion="11" ma:contentTypeDescription="Create a new document." ma:contentTypeScope="" ma:versionID="cedb3d17edb8a623faa5e1923ce40796">
  <xsd:schema xmlns:xsd="http://www.w3.org/2001/XMLSchema" xmlns:xs="http://www.w3.org/2001/XMLSchema" xmlns:p="http://schemas.microsoft.com/office/2006/metadata/properties" xmlns:ns3="91962eea-3b51-4ade-8abd-0aa79d8f6af3" xmlns:ns4="2e5ca22e-d7cf-45f7-bd98-ec0b97998089" targetNamespace="http://schemas.microsoft.com/office/2006/metadata/properties" ma:root="true" ma:fieldsID="c80209a3e4bceb5b2f88f06b51f685a9" ns3:_="" ns4:_="">
    <xsd:import namespace="91962eea-3b51-4ade-8abd-0aa79d8f6af3"/>
    <xsd:import namespace="2e5ca22e-d7cf-45f7-bd98-ec0b9799808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962eea-3b51-4ade-8abd-0aa79d8f6a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ca22e-d7cf-45f7-bd98-ec0b9799808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137D2A-5BF1-4513-89FC-6E127687B86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14FB1DA-2481-4FE9-88F4-4BC6133518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929053-0968-4429-AB14-F629BBDC4B8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A6CC44E-0CC8-4070-B208-CA9F9BB130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962eea-3b51-4ade-8abd-0aa79d8f6af3"/>
    <ds:schemaRef ds:uri="2e5ca22e-d7cf-45f7-bd98-ec0b979980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1162</Words>
  <Characters>6627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7774</CharactersWithSpaces>
  <SharedDoc>false</SharedDoc>
  <HLinks>
    <vt:vector size="6" baseType="variant">
      <vt:variant>
        <vt:i4>7995404</vt:i4>
      </vt:variant>
      <vt:variant>
        <vt:i4>2</vt:i4>
      </vt:variant>
      <vt:variant>
        <vt:i4>0</vt:i4>
      </vt:variant>
      <vt:variant>
        <vt:i4>5</vt:i4>
      </vt:variant>
      <vt:variant>
        <vt:lpwstr>mailto:paul.roman83@gmail.com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Porsha Finney</dc:creator>
  <cp:keywords/>
  <dc:description/>
  <cp:lastModifiedBy>Paul Roman</cp:lastModifiedBy>
  <cp:revision>2</cp:revision>
  <cp:lastPrinted>2026-04-18T16:43:00Z</cp:lastPrinted>
  <dcterms:created xsi:type="dcterms:W3CDTF">2026-08-23T17:04:00Z</dcterms:created>
  <dcterms:modified xsi:type="dcterms:W3CDTF">2026-08-23T17:04:00Z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0x0101007037F7FB9E4E1E4FBC4C1628F9D356E5</vt:lpwstr>
  </property>
</Properties>
</file>