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D8" w:rsidRPr="006175BA" w:rsidRDefault="00D2448A" w:rsidP="00D2448A">
      <w:pPr>
        <w:jc w:val="center"/>
        <w:rPr>
          <w:rFonts w:ascii="Algerian" w:hAnsi="Algerian"/>
          <w:b/>
          <w:sz w:val="40"/>
          <w:szCs w:val="40"/>
        </w:rPr>
      </w:pPr>
      <w:r w:rsidRPr="006175BA">
        <w:rPr>
          <w:rFonts w:ascii="Algerian" w:hAnsi="Algerian"/>
          <w:b/>
          <w:sz w:val="40"/>
          <w:szCs w:val="40"/>
        </w:rPr>
        <w:t>OYERONKE OLABODE</w:t>
      </w:r>
    </w:p>
    <w:p w:rsidR="00D2448A" w:rsidRPr="006175BA" w:rsidRDefault="00D2448A" w:rsidP="00D2448A">
      <w:pPr>
        <w:jc w:val="center"/>
        <w:rPr>
          <w:sz w:val="24"/>
          <w:szCs w:val="24"/>
        </w:rPr>
      </w:pPr>
      <w:r w:rsidRPr="006175BA">
        <w:rPr>
          <w:sz w:val="24"/>
          <w:szCs w:val="24"/>
        </w:rPr>
        <w:t>Address: 1037 Foxridge Lane, Essex, MD. 21221</w:t>
      </w:r>
    </w:p>
    <w:p w:rsidR="00D2448A" w:rsidRDefault="00D2448A" w:rsidP="00D2448A">
      <w:pPr>
        <w:jc w:val="center"/>
      </w:pPr>
      <w:r>
        <w:t>Mobile: 443 519 8237</w:t>
      </w:r>
    </w:p>
    <w:p w:rsidR="00D2448A" w:rsidRDefault="00D2448A" w:rsidP="00D2448A">
      <w:pPr>
        <w:jc w:val="center"/>
      </w:pPr>
      <w:r>
        <w:t xml:space="preserve">E-mail: </w:t>
      </w:r>
      <w:hyperlink r:id="rId5" w:history="1">
        <w:r w:rsidRPr="00481518">
          <w:rPr>
            <w:rStyle w:val="Hyperlink"/>
          </w:rPr>
          <w:t>ronieolabode@gmail.com</w:t>
        </w:r>
      </w:hyperlink>
      <w:bookmarkStart w:id="0" w:name="_GoBack"/>
      <w:bookmarkEnd w:id="0"/>
    </w:p>
    <w:p w:rsidR="00D2448A" w:rsidRDefault="00D2448A" w:rsidP="00D2448A">
      <w:pPr>
        <w:jc w:val="center"/>
      </w:pPr>
    </w:p>
    <w:p w:rsidR="00D2448A" w:rsidRPr="006175BA" w:rsidRDefault="00D2448A" w:rsidP="00D2448A">
      <w:pPr>
        <w:jc w:val="center"/>
        <w:rPr>
          <w:b/>
          <w:i/>
          <w:sz w:val="24"/>
          <w:szCs w:val="24"/>
        </w:rPr>
      </w:pPr>
      <w:r w:rsidRPr="006175BA">
        <w:rPr>
          <w:b/>
          <w:i/>
          <w:sz w:val="24"/>
          <w:szCs w:val="24"/>
        </w:rPr>
        <w:t>EDUCATION</w:t>
      </w:r>
    </w:p>
    <w:p w:rsidR="00D2448A" w:rsidRDefault="00D2448A" w:rsidP="00D2448A">
      <w:pPr>
        <w:jc w:val="center"/>
      </w:pPr>
      <w:r>
        <w:t>2023- Intuit Bookkeeping Academy, COUSERA</w:t>
      </w:r>
    </w:p>
    <w:p w:rsidR="00D2448A" w:rsidRDefault="00D2448A" w:rsidP="00D2448A">
      <w:pPr>
        <w:jc w:val="center"/>
      </w:pPr>
      <w:r>
        <w:t>2010-Association of Accounting Technicians of West Africa (AATWA), ICAN</w:t>
      </w:r>
    </w:p>
    <w:p w:rsidR="00D2448A" w:rsidRDefault="00D2448A" w:rsidP="00D2448A">
      <w:pPr>
        <w:jc w:val="center"/>
      </w:pPr>
      <w:r>
        <w:t>2007- B.Sc. Accounting Education, OLABISI ONABANJO UNIVERSITY</w:t>
      </w:r>
    </w:p>
    <w:p w:rsidR="00D2448A" w:rsidRDefault="00D2448A" w:rsidP="00D2448A">
      <w:pPr>
        <w:jc w:val="center"/>
      </w:pPr>
    </w:p>
    <w:p w:rsidR="00D2448A" w:rsidRPr="006175BA" w:rsidRDefault="00D2448A" w:rsidP="00D2448A">
      <w:pPr>
        <w:jc w:val="center"/>
        <w:rPr>
          <w:b/>
          <w:i/>
          <w:sz w:val="24"/>
          <w:szCs w:val="24"/>
        </w:rPr>
      </w:pPr>
      <w:r w:rsidRPr="006175BA">
        <w:rPr>
          <w:b/>
          <w:i/>
          <w:sz w:val="24"/>
          <w:szCs w:val="24"/>
        </w:rPr>
        <w:t>EXPERIENCE</w:t>
      </w:r>
    </w:p>
    <w:p w:rsidR="00D2448A" w:rsidRDefault="00D2448A" w:rsidP="00D2448A">
      <w:pPr>
        <w:jc w:val="center"/>
      </w:pPr>
      <w:r>
        <w:t>2019-</w:t>
      </w:r>
      <w:r w:rsidR="00EC6B71">
        <w:t xml:space="preserve"> A&amp;A GLOBAL</w:t>
      </w: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Receiving Clerk</w:t>
      </w: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Inventory Control Associate</w:t>
      </w:r>
    </w:p>
    <w:p w:rsidR="00EC6B71" w:rsidRDefault="00EC6B71" w:rsidP="00EC6B71">
      <w:pPr>
        <w:jc w:val="center"/>
      </w:pPr>
    </w:p>
    <w:p w:rsidR="00EC6B71" w:rsidRDefault="00EC6B71" w:rsidP="00EC6B71">
      <w:pPr>
        <w:pStyle w:val="ListParagraph"/>
        <w:jc w:val="center"/>
      </w:pPr>
      <w:r>
        <w:t>2018- SUBWAY RESTAURANT</w:t>
      </w:r>
    </w:p>
    <w:p w:rsidR="00EC6B71" w:rsidRDefault="00EC6B71" w:rsidP="00EC6B71">
      <w:pPr>
        <w:pStyle w:val="ListParagraph"/>
        <w:jc w:val="center"/>
      </w:pP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Sandwich Artist</w:t>
      </w: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Cash Register Clerk</w:t>
      </w:r>
    </w:p>
    <w:p w:rsidR="00EC6B71" w:rsidRDefault="00EC6B71" w:rsidP="00EC6B71">
      <w:pPr>
        <w:pStyle w:val="ListParagraph"/>
      </w:pPr>
    </w:p>
    <w:p w:rsidR="00EC6B71" w:rsidRDefault="00EC6B71" w:rsidP="00EC6B71">
      <w:pPr>
        <w:pStyle w:val="ListParagraph"/>
        <w:jc w:val="center"/>
      </w:pPr>
      <w:r>
        <w:t>1998- FEDERAL HOUSING AUTHORITY, LAGOS, NIGERIA</w:t>
      </w: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Cash Office Trainee</w:t>
      </w:r>
    </w:p>
    <w:p w:rsidR="00EC6B71" w:rsidRDefault="00EC6B71" w:rsidP="00EC6B71">
      <w:pPr>
        <w:pStyle w:val="ListParagraph"/>
        <w:numPr>
          <w:ilvl w:val="0"/>
          <w:numId w:val="1"/>
        </w:numPr>
        <w:jc w:val="center"/>
      </w:pPr>
      <w:r>
        <w:t>Mortgage Office Trainee</w:t>
      </w:r>
    </w:p>
    <w:p w:rsidR="00FB0D6B" w:rsidRDefault="00FB0D6B" w:rsidP="00FB0D6B">
      <w:pPr>
        <w:jc w:val="center"/>
      </w:pPr>
    </w:p>
    <w:p w:rsidR="00FB0D6B" w:rsidRDefault="00FB0D6B" w:rsidP="00FB0D6B">
      <w:pPr>
        <w:jc w:val="center"/>
      </w:pPr>
      <w:r>
        <w:t>1997- HALLMARK COMMUNICATIONS, IBADAN, NIGERIA</w:t>
      </w:r>
    </w:p>
    <w:p w:rsidR="00FB0D6B" w:rsidRDefault="00FB0D6B" w:rsidP="00FB0D6B">
      <w:pPr>
        <w:pStyle w:val="ListParagraph"/>
        <w:numPr>
          <w:ilvl w:val="0"/>
          <w:numId w:val="2"/>
        </w:numPr>
        <w:jc w:val="center"/>
      </w:pPr>
      <w:r>
        <w:t>Clients Sales Office Trainee</w:t>
      </w:r>
    </w:p>
    <w:p w:rsidR="00FB0D6B" w:rsidRDefault="00FB0D6B" w:rsidP="00FB0D6B">
      <w:pPr>
        <w:pStyle w:val="ListParagraph"/>
        <w:numPr>
          <w:ilvl w:val="0"/>
          <w:numId w:val="2"/>
        </w:numPr>
        <w:jc w:val="center"/>
      </w:pPr>
      <w:r>
        <w:t>Front Desk Office Trainee</w:t>
      </w:r>
    </w:p>
    <w:p w:rsidR="00FB0D6B" w:rsidRDefault="00FB0D6B" w:rsidP="00FB0D6B">
      <w:pPr>
        <w:jc w:val="center"/>
      </w:pPr>
    </w:p>
    <w:p w:rsidR="00FB0D6B" w:rsidRPr="006175BA" w:rsidRDefault="00FB0D6B" w:rsidP="00FB0D6B">
      <w:pPr>
        <w:jc w:val="center"/>
        <w:rPr>
          <w:b/>
          <w:i/>
          <w:sz w:val="24"/>
          <w:szCs w:val="24"/>
        </w:rPr>
      </w:pPr>
      <w:r w:rsidRPr="006175BA">
        <w:rPr>
          <w:b/>
          <w:i/>
          <w:sz w:val="24"/>
          <w:szCs w:val="24"/>
        </w:rPr>
        <w:t>SKILLS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Perform Reconciliations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Assist with month-end close and journal entries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Assist with budget and Financial Statements preparation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lastRenderedPageBreak/>
        <w:t>Interpersonal Skills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Proficiency using M</w:t>
      </w:r>
      <w:r w:rsidR="001F4CA3">
        <w:t>icro</w:t>
      </w:r>
      <w:r>
        <w:t>s</w:t>
      </w:r>
      <w:r w:rsidR="001F4CA3">
        <w:t>oft</w:t>
      </w:r>
      <w:r>
        <w:t xml:space="preserve"> Word, Excel and </w:t>
      </w:r>
      <w:r w:rsidR="001F4CA3">
        <w:t>QuickBooks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Experience in Mortgage Institution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Strong attention to details and accuracy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Knowledge of Accounting Principles and Procedures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Ability to multitask</w:t>
      </w:r>
    </w:p>
    <w:p w:rsidR="00FB0D6B" w:rsidRDefault="00FB0D6B" w:rsidP="00FB0D6B">
      <w:pPr>
        <w:pStyle w:val="ListParagraph"/>
        <w:numPr>
          <w:ilvl w:val="0"/>
          <w:numId w:val="3"/>
        </w:numPr>
        <w:jc w:val="center"/>
      </w:pPr>
      <w:r>
        <w:t>Excellent written, verbal and interpersonal communication</w:t>
      </w:r>
    </w:p>
    <w:p w:rsidR="00FB0D6B" w:rsidRDefault="001F4CA3" w:rsidP="00FB0D6B">
      <w:pPr>
        <w:pStyle w:val="ListParagraph"/>
        <w:numPr>
          <w:ilvl w:val="0"/>
          <w:numId w:val="3"/>
        </w:numPr>
        <w:jc w:val="center"/>
      </w:pPr>
      <w:r>
        <w:t>R</w:t>
      </w:r>
      <w:r w:rsidR="00FB0D6B">
        <w:t>egular</w:t>
      </w:r>
      <w:r>
        <w:t xml:space="preserve"> Attendance</w:t>
      </w:r>
    </w:p>
    <w:p w:rsidR="001F4CA3" w:rsidRDefault="001F4CA3" w:rsidP="001F4CA3">
      <w:pPr>
        <w:jc w:val="center"/>
      </w:pPr>
    </w:p>
    <w:p w:rsidR="001F4CA3" w:rsidRPr="006175BA" w:rsidRDefault="001F4CA3" w:rsidP="001F4CA3">
      <w:pPr>
        <w:jc w:val="center"/>
        <w:rPr>
          <w:b/>
          <w:i/>
          <w:sz w:val="24"/>
          <w:szCs w:val="24"/>
        </w:rPr>
      </w:pPr>
      <w:r w:rsidRPr="006175BA">
        <w:rPr>
          <w:b/>
          <w:i/>
          <w:sz w:val="24"/>
          <w:szCs w:val="24"/>
        </w:rPr>
        <w:t xml:space="preserve">EXPERIENCE 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Perform Daily invoicing as part of a team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Review posted invoices and process adjustments as necessary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Research invoicing and payment discrepancies, check past due payments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Draft correspondence for standard past due accounts and collection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Identify delinquent accounts by reviewing accounts and call delinquent accountholders for payment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Prepare reports</w:t>
      </w:r>
    </w:p>
    <w:p w:rsidR="001F4CA3" w:rsidRDefault="001F4CA3" w:rsidP="001F4CA3">
      <w:pPr>
        <w:pStyle w:val="ListParagraph"/>
        <w:numPr>
          <w:ilvl w:val="0"/>
          <w:numId w:val="4"/>
        </w:numPr>
        <w:jc w:val="center"/>
      </w:pPr>
      <w:r>
        <w:t>Reconcile accounts receivable on a monthly basis</w:t>
      </w:r>
    </w:p>
    <w:p w:rsidR="00EC6B71" w:rsidRDefault="00EC6B71" w:rsidP="00EC6B71">
      <w:pPr>
        <w:pStyle w:val="ListParagraph"/>
      </w:pPr>
    </w:p>
    <w:sectPr w:rsidR="00EC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E49"/>
    <w:multiLevelType w:val="hybridMultilevel"/>
    <w:tmpl w:val="152A3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31FE"/>
    <w:multiLevelType w:val="hybridMultilevel"/>
    <w:tmpl w:val="43D2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23C3C"/>
    <w:multiLevelType w:val="hybridMultilevel"/>
    <w:tmpl w:val="21620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E519B"/>
    <w:multiLevelType w:val="hybridMultilevel"/>
    <w:tmpl w:val="BEE6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8A"/>
    <w:rsid w:val="001F4CA3"/>
    <w:rsid w:val="006175BA"/>
    <w:rsid w:val="00C56ED8"/>
    <w:rsid w:val="00D16B23"/>
    <w:rsid w:val="00D2448A"/>
    <w:rsid w:val="00EC6B71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370E"/>
  <w15:chartTrackingRefBased/>
  <w15:docId w15:val="{29ECCC45-10B8-42BB-94AC-5FF11F9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4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ieolabo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Oyeronke</dc:creator>
  <cp:keywords/>
  <dc:description/>
  <cp:lastModifiedBy>Oyeronke</cp:lastModifiedBy>
  <cp:revision>3</cp:revision>
  <dcterms:created xsi:type="dcterms:W3CDTF">2023-07-05T23:35:00Z</dcterms:created>
  <dcterms:modified xsi:type="dcterms:W3CDTF">2023-07-06T00:24:00Z</dcterms:modified>
</cp:coreProperties>
</file>