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Profile</w:t>
      </w:r>
    </w:p>
    <w:p w:rsidR="00000000" w:rsidDel="00000000" w:rsidP="00000000" w:rsidRDefault="00000000" w:rsidRPr="00000000" w14:paraId="00000002">
      <w:pPr>
        <w:tabs>
          <w:tab w:val="left" w:leader="none" w:pos="8660"/>
        </w:tabs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660"/>
        </w:tabs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Young professional seeking an entry-level role in bookkeeping, accounting and/or data analysis. Gifted with an extraordinary capacity for attention to detail, logical reasoning, data analysis, and memorization. </w:t>
      </w:r>
    </w:p>
    <w:p w:rsidR="00000000" w:rsidDel="00000000" w:rsidP="00000000" w:rsidRDefault="00000000" w:rsidRPr="00000000" w14:paraId="00000004">
      <w:pPr>
        <w:tabs>
          <w:tab w:val="left" w:leader="none" w:pos="8660"/>
        </w:tabs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Education &amp; Technical Certifications</w:t>
      </w:r>
    </w:p>
    <w:p w:rsidR="00000000" w:rsidDel="00000000" w:rsidP="00000000" w:rsidRDefault="00000000" w:rsidRPr="00000000" w14:paraId="00000006">
      <w:pPr>
        <w:tabs>
          <w:tab w:val="left" w:leader="none" w:pos="8660"/>
        </w:tabs>
        <w:rPr>
          <w:rFonts w:ascii="Garamond" w:cs="Garamond" w:eastAsia="Garamond" w:hAnsi="Garamond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Intuit</w:t>
      </w:r>
    </w:p>
    <w:p w:rsidR="00000000" w:rsidDel="00000000" w:rsidP="00000000" w:rsidRDefault="00000000" w:rsidRPr="00000000" w14:paraId="00000008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Quickbooks Certified User Desktop                               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   December 2024 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(ISC)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</w:t>
        <w:tab/>
        <w:tab/>
        <w:t xml:space="preserve">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January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Certified in Cybersecurity</w:t>
      </w:r>
    </w:p>
    <w:p w:rsidR="00000000" w:rsidDel="00000000" w:rsidP="00000000" w:rsidRDefault="00000000" w:rsidRPr="00000000" w14:paraId="0000000C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ESRI Academy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</w:t>
        <w:tab/>
        <w:t xml:space="preserve">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</w:t>
        <w:tab/>
        <w:t xml:space="preserve">          June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ArcGIS Pro Foundation 2101 Technical Certification                                                      </w:t>
      </w:r>
    </w:p>
    <w:p w:rsidR="00000000" w:rsidDel="00000000" w:rsidP="00000000" w:rsidRDefault="00000000" w:rsidRPr="00000000" w14:paraId="0000000F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Florida International University</w:t>
        <w:tab/>
        <w:t xml:space="preserve">              December 2020</w:t>
      </w:r>
    </w:p>
    <w:p w:rsidR="00000000" w:rsidDel="00000000" w:rsidP="00000000" w:rsidRDefault="00000000" w:rsidRPr="00000000" w14:paraId="00000011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B.A. in Interdisciplinary Studies|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2"/>
          <w:szCs w:val="22"/>
          <w:rtl w:val="0"/>
        </w:rPr>
        <w:t xml:space="preserve">Minor in Logistics &amp; Supply Chain Management,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 3.09</w:t>
      </w:r>
    </w:p>
    <w:p w:rsidR="00000000" w:rsidDel="00000000" w:rsidP="00000000" w:rsidRDefault="00000000" w:rsidRPr="00000000" w14:paraId="00000012">
      <w:pPr>
        <w:tabs>
          <w:tab w:val="left" w:leader="none" w:pos="8660"/>
        </w:tabs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66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Cisco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Networking Academy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ab/>
        <w:tab/>
        <w:t xml:space="preserve">          </w:t>
      </w:r>
    </w:p>
    <w:p w:rsidR="00000000" w:rsidDel="00000000" w:rsidP="00000000" w:rsidRDefault="00000000" w:rsidRPr="00000000" w14:paraId="00000014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Certified Networking Associate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(CCNA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)                                            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June 2015</w:t>
      </w:r>
    </w:p>
    <w:p w:rsidR="00000000" w:rsidDel="00000000" w:rsidP="00000000" w:rsidRDefault="00000000" w:rsidRPr="00000000" w14:paraId="00000015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Certified Entry Networking Technician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(CCENT)                                             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June 2016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Work Experience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NCH Baker Hospital</w:t>
        <w:tab/>
        <w:tab/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                                                                                     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       June 2021 – March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rFonts w:ascii="Garamond" w:cs="Garamond" w:eastAsia="Garamond" w:hAnsi="Garamond"/>
          <w:i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Central Distribution Associate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Naples, FL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080" w:right="9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Received, delivered, and replenished stock and placed it into inventory physically and electronically.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Coordinated with purchasing for approval of product orders and returns.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inventory discrepancies caused by expired products and inaccurate counts.</w:t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Camosa, Inc.</w:t>
        <w:tab/>
        <w:tab/>
        <w:t xml:space="preserve">                                                                                                                           June 2020 -June 2021</w:t>
      </w:r>
    </w:p>
    <w:p w:rsidR="00000000" w:rsidDel="00000000" w:rsidP="00000000" w:rsidRDefault="00000000" w:rsidRPr="00000000" w14:paraId="00000020">
      <w:pPr>
        <w:ind w:left="360" w:firstLine="0"/>
        <w:rPr>
          <w:rFonts w:ascii="Garamond" w:cs="Garamond" w:eastAsia="Garamond" w:hAnsi="Garamond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Logistics Coordinator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Miami Lakes,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Processed purchase orders from customers using an order management system called Produce Pro.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Coordinated with transportation providers shipments of products from Mexico to the US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export documents and certifications to deliver to customs agents in Mexico and Texas.</w:t>
      </w:r>
    </w:p>
    <w:p w:rsidR="00000000" w:rsidDel="00000000" w:rsidP="00000000" w:rsidRDefault="00000000" w:rsidRPr="00000000" w14:paraId="00000024">
      <w:pPr>
        <w:ind w:left="360" w:firstLine="0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Logistics Coordinator Intern                                                                                                    </w:t>
        <w:tab/>
        <w:t xml:space="preserve">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2019 – 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Monitored trucks with a Fleet Tracking System that provided real-time geographic data.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Composed separate spreadsheets for customer orders, fruit picking, and invoices.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920"/>
        </w:tabs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GeoToll, Inc.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ab/>
        <w:t xml:space="preserve">         </w:t>
        <w:tab/>
        <w:t xml:space="preserve">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2018 – Sept.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Application Tester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Cooper City,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Tested versions of the firm’s mobile application, which functions as an interoperable prepaid toll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Evaluation conducted on all tolling points by the Miami-Dade Expressway Authority (MDX) in Miami, FL.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Conducted testing over different model smartphones and operating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tabs>
          <w:tab w:val="left" w:leader="none" w:pos="8660"/>
        </w:tabs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Other Skills</w:t>
      </w:r>
    </w:p>
    <w:tbl>
      <w:tblPr>
        <w:tblStyle w:val="Table1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6115"/>
        <w:tblGridChange w:id="0">
          <w:tblGrid>
            <w:gridCol w:w="4675"/>
            <w:gridCol w:w="6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Languages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Spanish – English, fully bilingual.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Accounts Payable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Accounts Receivable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Payroll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Reconciliation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ERP Systems – SAP, Magaya, and AllScripts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Management Platforms: Trello, Pipeline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Networking: Cisco iOS, Teraterm.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Office – Word, Excel, Outlook, PowerPoint, Teams.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60"/>
              </w:tabs>
              <w:spacing w:after="0" w:before="0" w:line="240" w:lineRule="auto"/>
              <w:ind w:left="360" w:right="0" w:hanging="360"/>
              <w:jc w:val="left"/>
              <w:rPr>
                <w:rFonts w:ascii="Garamond" w:cs="Garamond" w:eastAsia="Garamond" w:hAnsi="Garamond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Quickbooks Desktop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8660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rFonts w:ascii="Garamond" w:cs="Garamond" w:eastAsia="Garamond" w:hAnsi="Garamond"/>
        <w:b w:val="1"/>
        <w:sz w:val="28"/>
        <w:szCs w:val="28"/>
      </w:rPr>
    </w:pPr>
    <w:r w:rsidDel="00000000" w:rsidR="00000000" w:rsidRPr="00000000">
      <w:rPr>
        <w:rFonts w:ascii="Garamond" w:cs="Garamond" w:eastAsia="Garamond" w:hAnsi="Garamond"/>
        <w:b w:val="1"/>
        <w:sz w:val="28"/>
        <w:szCs w:val="28"/>
        <w:rtl w:val="0"/>
      </w:rPr>
      <w:t xml:space="preserve">Javier Campo Jr.</w:t>
    </w:r>
  </w:p>
  <w:p w:rsidR="00000000" w:rsidDel="00000000" w:rsidP="00000000" w:rsidRDefault="00000000" w:rsidRPr="00000000" w14:paraId="0000003C">
    <w:pPr>
      <w:jc w:val="center"/>
      <w:rPr>
        <w:rFonts w:ascii="Garamond" w:cs="Garamond" w:eastAsia="Garamond" w:hAnsi="Garamond"/>
        <w:sz w:val="22"/>
        <w:szCs w:val="22"/>
      </w:rPr>
    </w:pPr>
    <w:r w:rsidDel="00000000" w:rsidR="00000000" w:rsidRPr="00000000">
      <w:rPr>
        <w:rFonts w:ascii="Garamond" w:cs="Garamond" w:eastAsia="Garamond" w:hAnsi="Garamond"/>
        <w:sz w:val="22"/>
        <w:szCs w:val="22"/>
        <w:rtl w:val="0"/>
      </w:rPr>
      <w:t xml:space="preserve">788 Park Shore Drive #H36, Naples, FL 34103 ~  schumiantonio2@gmail.com</w:t>
    </w:r>
    <w:r w:rsidDel="00000000" w:rsidR="00000000" w:rsidRPr="00000000">
      <w:rPr>
        <w:rFonts w:ascii="Garamond" w:cs="Garamond" w:eastAsia="Garamond" w:hAnsi="Garamond"/>
        <w:sz w:val="22"/>
        <w:szCs w:val="22"/>
        <w:rtl w:val="0"/>
      </w:rPr>
      <w:t xml:space="preserve"> ~ (786)-503-5509 </w:t>
    </w:r>
  </w:p>
  <w:p w:rsidR="00000000" w:rsidDel="00000000" w:rsidP="00000000" w:rsidRDefault="00000000" w:rsidRPr="00000000" w14:paraId="0000003D">
    <w:pPr>
      <w:jc w:val="center"/>
      <w:rPr>
        <w:rFonts w:ascii="Garamond" w:cs="Garamond" w:eastAsia="Garamond" w:hAnsi="Garamon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951E7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1E79"/>
  </w:style>
  <w:style w:type="paragraph" w:styleId="Footer">
    <w:name w:val="footer"/>
    <w:basedOn w:val="Normal"/>
    <w:link w:val="FooterChar"/>
    <w:uiPriority w:val="99"/>
    <w:unhideWhenUsed w:val="1"/>
    <w:rsid w:val="00951E7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1E79"/>
  </w:style>
  <w:style w:type="paragraph" w:styleId="ListParagraph">
    <w:name w:val="List Paragraph"/>
    <w:basedOn w:val="Normal"/>
    <w:uiPriority w:val="34"/>
    <w:qFormat w:val="1"/>
    <w:rsid w:val="006047A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A0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081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D33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z1Wg3p8eRM5s0lXtVpBwjpA+A==">CgMxLjAyCGguZ2pkZ3hzOAByITFUTVBlMUQwMHNxQVk2eEhSTEY2MHBJZkFRQkUyTHB5Qw==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2024-05-24T21:59:00Z</dcterms:created>
  <dc:creator>Dacmara Delgado</dc:creator>
</cp:coreProperties>
</file>