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120" w:line="240" w:lineRule="auto"/>
        <w:ind w:right="30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120" w:line="240" w:lineRule="auto"/>
        <w:ind w:right="30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88" w:lineRule="auto"/>
        <w:ind w:left="-90" w:right="-720" w:firstLine="0"/>
        <w:rPr>
          <w:rFonts w:ascii="Libre Baskerville" w:cs="Libre Baskerville" w:eastAsia="Libre Baskerville" w:hAnsi="Libre Baskerville"/>
          <w:b w:val="1"/>
          <w:sz w:val="14"/>
          <w:szCs w:val="14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sz w:val="48"/>
          <w:szCs w:val="48"/>
          <w:rtl w:val="0"/>
        </w:rPr>
        <w:t xml:space="preserve">Gabriel Naranjo</w:t>
      </w: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Ind w:w="-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70"/>
        <w:tblGridChange w:id="0">
          <w:tblGrid>
            <w:gridCol w:w="10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d9d9d9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Lines w:val="1"/>
              <w:widowControl w:val="0"/>
              <w:spacing w:line="240" w:lineRule="auto"/>
              <w:ind w:left="-90" w:right="-720" w:firstLine="0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18"/>
                <w:szCs w:val="18"/>
                <w:rtl w:val="0"/>
              </w:rPr>
              <w:t xml:space="preserve">Sylmar, CA 91342       ●       (661)902-9308      ●       gnaranjo15@me.com</w:t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312" w:lineRule="auto"/>
        <w:ind w:left="-270" w:right="-30"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As a certified bookkeeper with a Bachelor's degree in English Literature, I combine my strong analytical and communication skills with two years of self-employed bookkeeping experience to manage financial records with precision and efficiency. My background in transportation and pest control has honed my ability to be dependable, ethical, and detail-oriented, ensuring I can meet deadlines and build rapport while maintaining confidentiality and exceeding expectations.</w:t>
      </w:r>
      <w:r w:rsidDel="00000000" w:rsidR="00000000" w:rsidRPr="00000000">
        <w:rPr>
          <w:rFonts w:ascii="Montserrat" w:cs="Montserrat" w:eastAsia="Montserrat" w:hAnsi="Montserrat"/>
          <w:rtl w:val="0"/>
        </w:rPr>
        <w:br w:type="textWrapping"/>
      </w:r>
    </w:p>
    <w:tbl>
      <w:tblPr>
        <w:tblStyle w:val="Table2"/>
        <w:tblW w:w="10500.0" w:type="dxa"/>
        <w:jc w:val="left"/>
        <w:tblInd w:w="-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0"/>
        <w:tblGridChange w:id="0">
          <w:tblGrid>
            <w:gridCol w:w="105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192" w:lineRule="auto"/>
              <w:ind w:left="-90" w:right="-720" w:firstLine="0"/>
              <w:rPr>
                <w:rFonts w:ascii="Libre Baskerville" w:cs="Libre Baskerville" w:eastAsia="Libre Baskerville" w:hAnsi="Libre Baskerville"/>
              </w:rPr>
            </w:pPr>
            <w:r w:rsidDel="00000000" w:rsidR="00000000" w:rsidRPr="00000000">
              <w:rPr>
                <w:rFonts w:ascii="Libre Baskerville" w:cs="Libre Baskerville" w:eastAsia="Libre Baskerville" w:hAnsi="Libre Baskerville"/>
                <w:rtl w:val="0"/>
              </w:rPr>
              <w:t xml:space="preserve">Work Experience</w:t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192" w:lineRule="auto"/>
        <w:ind w:left="-630" w:right="-720" w:firstLine="0"/>
        <w:rPr>
          <w:rFonts w:ascii="Lora" w:cs="Lora" w:eastAsia="Lora" w:hAnsi="Lora"/>
          <w:sz w:val="18"/>
          <w:szCs w:val="18"/>
        </w:rPr>
        <w:sectPr>
          <w:pgSz w:h="15840" w:w="12240" w:orient="portrait"/>
          <w:pgMar w:bottom="0" w:top="431.99999999999994" w:left="863.9999999999999" w:right="863.9999999999999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12" w:lineRule="auto"/>
        <w:ind w:left="-630" w:right="-45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Position       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</w:t>
      </w: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                          12/2022 to 11/2024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A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Bookkeeper Technician - Self employed - Lancaster, CA</w:t>
      </w:r>
    </w:p>
    <w:p w:rsidR="00000000" w:rsidDel="00000000" w:rsidP="00000000" w:rsidRDefault="00000000" w:rsidRPr="00000000" w14:paraId="0000000B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●</w:t>
      </w: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Processed monthly financial statements and reports for property management.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3"/>
        </w:numPr>
        <w:spacing w:line="312" w:lineRule="auto"/>
        <w:ind w:left="-180" w:right="-720" w:hanging="450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Reconciled bank statements to ensure accurate financial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3"/>
        </w:numPr>
        <w:spacing w:line="312" w:lineRule="auto"/>
        <w:ind w:left="-180" w:right="-720" w:hanging="450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Utilized accounting software to track expenses and income efficiently.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3"/>
        </w:numPr>
        <w:spacing w:line="312" w:lineRule="auto"/>
        <w:ind w:left="-180" w:right="-720" w:hanging="450"/>
        <w:rPr>
          <w:rFonts w:ascii="Montserrat" w:cs="Montserrat" w:eastAsia="Montserrat" w:hAnsi="Montserrat"/>
          <w:sz w:val="14"/>
          <w:szCs w:val="14"/>
        </w:rPr>
      </w:pP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Ensured accuracy in all accounting entries and records.</w:t>
      </w:r>
    </w:p>
    <w:p w:rsidR="00000000" w:rsidDel="00000000" w:rsidP="00000000" w:rsidRDefault="00000000" w:rsidRPr="00000000" w14:paraId="0000000F">
      <w:pPr>
        <w:widowControl w:val="0"/>
        <w:spacing w:line="312" w:lineRule="auto"/>
        <w:ind w:left="720" w:right="-720" w:firstLine="0"/>
        <w:rPr>
          <w:rFonts w:ascii="Montserrat" w:cs="Montserrat" w:eastAsia="Montserrat" w:hAnsi="Montserrat"/>
          <w:sz w:val="18"/>
          <w:szCs w:val="18"/>
        </w:rPr>
        <w:sectPr>
          <w:type w:val="continuous"/>
          <w:pgSz w:h="15840" w:w="12240" w:orient="portrait"/>
          <w:pgMar w:bottom="1440" w:top="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144" w:lineRule="auto"/>
        <w:ind w:left="-630" w:right="-720" w:firstLine="0"/>
        <w:rPr>
          <w:rFonts w:ascii="Montserrat SemiBold" w:cs="Montserrat SemiBold" w:eastAsia="Montserrat SemiBold" w:hAnsi="Montserrat SemiBold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12" w:lineRule="auto"/>
        <w:ind w:left="-630" w:right="-27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Position       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    11/2019 to Current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2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Gabe’s Notary &amp; Courier Services - Self Employed - Lancaster, CA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line="312" w:lineRule="auto"/>
        <w:ind w:left="-270" w:right="-720" w:hanging="360"/>
        <w:rPr>
          <w:rFonts w:ascii="Montserrat" w:cs="Montserrat" w:eastAsia="Montserrat" w:hAnsi="Montserrat"/>
          <w:sz w:val="18"/>
          <w:szCs w:val="18"/>
          <w:highlight w:val="white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Delivered packages efficiently across designated routes.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line="312" w:lineRule="auto"/>
        <w:ind w:left="-270" w:right="-720" w:hanging="360"/>
        <w:rPr>
          <w:rFonts w:ascii="Montserrat" w:cs="Montserrat" w:eastAsia="Montserrat" w:hAnsi="Montserrat"/>
          <w:sz w:val="18"/>
          <w:szCs w:val="18"/>
          <w:highlight w:val="white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 Utilized mobile apps for real-time tracking and delivery updates.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line="312" w:lineRule="auto"/>
        <w:ind w:left="-270" w:right="-720" w:hanging="360"/>
        <w:rPr>
          <w:rFonts w:ascii="Montserrat" w:cs="Montserrat" w:eastAsia="Montserrat" w:hAnsi="Montserrat"/>
          <w:sz w:val="18"/>
          <w:szCs w:val="18"/>
          <w:highlight w:val="white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highlight w:val="white"/>
          <w:rtl w:val="0"/>
        </w:rPr>
        <w:t xml:space="preserve">Performed notarizations for time sensitive documents at clients’ locations.</w:t>
        <w:tab/>
      </w:r>
    </w:p>
    <w:p w:rsidR="00000000" w:rsidDel="00000000" w:rsidP="00000000" w:rsidRDefault="00000000" w:rsidRPr="00000000" w14:paraId="00000016">
      <w:pPr>
        <w:widowControl w:val="0"/>
        <w:spacing w:line="312" w:lineRule="auto"/>
        <w:ind w:left="-270" w:right="-720" w:hanging="36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12" w:lineRule="auto"/>
        <w:ind w:left="-630" w:right="-18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Position       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 10/2009 to 12/2020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8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Dewey Pest Control - Technician - Lancaster, CA</w:t>
      </w:r>
    </w:p>
    <w:p w:rsidR="00000000" w:rsidDel="00000000" w:rsidP="00000000" w:rsidRDefault="00000000" w:rsidRPr="00000000" w14:paraId="00000019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●</w:t>
      </w:r>
      <w:r w:rsidDel="00000000" w:rsidR="00000000" w:rsidRPr="00000000">
        <w:rPr>
          <w:rFonts w:ascii="Montserrat" w:cs="Montserrat" w:eastAsia="Montserrat" w:hAnsi="Montserrat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Conducted pest inspections to identify infestations and potential issues.</w:t>
      </w:r>
    </w:p>
    <w:p w:rsidR="00000000" w:rsidDel="00000000" w:rsidP="00000000" w:rsidRDefault="00000000" w:rsidRPr="00000000" w14:paraId="0000001A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●      Followed safety practices to safeguard against injury and damage to property.</w:t>
      </w:r>
    </w:p>
    <w:p w:rsidR="00000000" w:rsidDel="00000000" w:rsidP="00000000" w:rsidRDefault="00000000" w:rsidRPr="00000000" w14:paraId="0000001B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●      Applied pest control products using safe and effective techniques.</w:t>
      </w:r>
    </w:p>
    <w:p w:rsidR="00000000" w:rsidDel="00000000" w:rsidP="00000000" w:rsidRDefault="00000000" w:rsidRPr="00000000" w14:paraId="0000001C">
      <w:pPr>
        <w:widowControl w:val="0"/>
        <w:spacing w:line="312" w:lineRule="auto"/>
        <w:ind w:left="-630" w:right="-720" w:firstLine="0"/>
        <w:rPr>
          <w:rFonts w:ascii="Montserrat" w:cs="Montserrat" w:eastAsia="Montserrat" w:hAnsi="Montserrat"/>
          <w:sz w:val="18"/>
          <w:szCs w:val="18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●      Maintained knowledge and adhered to state rules and regulations.</w:t>
      </w:r>
    </w:p>
    <w:p w:rsidR="00000000" w:rsidDel="00000000" w:rsidP="00000000" w:rsidRDefault="00000000" w:rsidRPr="00000000" w14:paraId="0000001D">
      <w:pPr>
        <w:widowControl w:val="0"/>
        <w:spacing w:line="312" w:lineRule="auto"/>
        <w:ind w:left="-630" w:right="-720" w:firstLine="0"/>
        <w:rPr>
          <w:rFonts w:ascii="Lora" w:cs="Lora" w:eastAsia="Lora" w:hAnsi="Lora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55.0" w:type="dxa"/>
        <w:jc w:val="left"/>
        <w:tblInd w:w="-6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192" w:lineRule="auto"/>
              <w:ind w:left="-90" w:right="-720" w:firstLine="0"/>
              <w:rPr>
                <w:rFonts w:ascii="Libre Baskerville" w:cs="Libre Baskerville" w:eastAsia="Libre Baskerville" w:hAnsi="Libre Baskerville"/>
              </w:rPr>
            </w:pPr>
            <w:r w:rsidDel="00000000" w:rsidR="00000000" w:rsidRPr="00000000">
              <w:rPr>
                <w:rFonts w:ascii="Libre Baskerville" w:cs="Libre Baskerville" w:eastAsia="Libre Baskerville" w:hAnsi="Libre Baskerville"/>
                <w:rtl w:val="0"/>
              </w:rPr>
              <w:t xml:space="preserve">Skills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line="192" w:lineRule="auto"/>
        <w:ind w:left="-630" w:right="-720" w:firstLine="0"/>
        <w:rPr>
          <w:rFonts w:ascii="Lora" w:cs="Lora" w:eastAsia="Lora" w:hAnsi="Lora"/>
          <w:sz w:val="18"/>
          <w:szCs w:val="18"/>
        </w:rPr>
        <w:sectPr>
          <w:type w:val="continuous"/>
          <w:pgSz w:h="15840" w:w="12240" w:orient="portrait"/>
          <w:pgMar w:bottom="720" w:top="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spacing w:line="312" w:lineRule="auto"/>
        <w:ind w:left="-180" w:right="-720" w:hanging="36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Maintained financial records on a daily basis.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line="312" w:lineRule="auto"/>
        <w:ind w:left="-180" w:right="-720" w:hanging="36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Processed A/R and A/P and followed up on </w:t>
      </w:r>
    </w:p>
    <w:p w:rsidR="00000000" w:rsidDel="00000000" w:rsidP="00000000" w:rsidRDefault="00000000" w:rsidRPr="00000000" w14:paraId="00000022">
      <w:pPr>
        <w:widowControl w:val="0"/>
        <w:spacing w:line="312" w:lineRule="auto"/>
        <w:ind w:left="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outstanding payments.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spacing w:line="312" w:lineRule="auto"/>
        <w:ind w:left="-180" w:right="-720" w:hanging="36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Reconciled bank statements and credit card</w:t>
      </w:r>
    </w:p>
    <w:p w:rsidR="00000000" w:rsidDel="00000000" w:rsidP="00000000" w:rsidRDefault="00000000" w:rsidRPr="00000000" w14:paraId="00000024">
      <w:pPr>
        <w:widowControl w:val="0"/>
        <w:spacing w:line="312" w:lineRule="auto"/>
        <w:ind w:left="0" w:right="-72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transactions to ensure accuracy.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spacing w:line="312" w:lineRule="auto"/>
        <w:ind w:left="450" w:right="-720" w:hanging="36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Kept accurate records and ensured all transactions were recorded correctly.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line="312" w:lineRule="auto"/>
        <w:ind w:left="450" w:right="-360" w:hanging="36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Maintained daily financial records and ensured a smooth operation of accounting processes.</w:t>
      </w:r>
    </w:p>
    <w:p w:rsidR="00000000" w:rsidDel="00000000" w:rsidP="00000000" w:rsidRDefault="00000000" w:rsidRPr="00000000" w14:paraId="00000027">
      <w:pPr>
        <w:widowControl w:val="0"/>
        <w:spacing w:line="312" w:lineRule="auto"/>
        <w:ind w:left="720" w:right="-720" w:firstLine="0"/>
        <w:rPr>
          <w:rFonts w:ascii="Montserrat" w:cs="Montserrat" w:eastAsia="Montserrat" w:hAnsi="Montserrat"/>
          <w:sz w:val="18"/>
          <w:szCs w:val="18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-630" w:right="-720" w:firstLine="0"/>
        <w:rPr>
          <w:rFonts w:ascii="Lora" w:cs="Lora" w:eastAsia="Lora" w:hAnsi="Lora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70.0" w:type="dxa"/>
        <w:jc w:val="left"/>
        <w:tblInd w:w="-6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192" w:lineRule="auto"/>
              <w:ind w:left="-90" w:right="-720" w:firstLine="0"/>
              <w:rPr>
                <w:rFonts w:ascii="Libre Baskerville" w:cs="Libre Baskerville" w:eastAsia="Libre Baskerville" w:hAnsi="Libre Baskerville"/>
              </w:rPr>
            </w:pPr>
            <w:r w:rsidDel="00000000" w:rsidR="00000000" w:rsidRPr="00000000">
              <w:rPr>
                <w:rFonts w:ascii="Libre Baskerville" w:cs="Libre Baskerville" w:eastAsia="Libre Baskerville" w:hAnsi="Libre Baskerville"/>
                <w:rtl w:val="0"/>
              </w:rPr>
              <w:t xml:space="preserve">Education</w:t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192" w:lineRule="auto"/>
        <w:ind w:left="-630" w:right="-720" w:firstLine="0"/>
        <w:rPr>
          <w:rFonts w:ascii="Lora" w:cs="Lora" w:eastAsia="Lora" w:hAnsi="Lora"/>
          <w:sz w:val="18"/>
          <w:szCs w:val="18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312" w:lineRule="auto"/>
        <w:ind w:left="-630" w:right="-360" w:firstLine="0"/>
        <w:rPr>
          <w:rFonts w:ascii="Montserrat SemiBold" w:cs="Montserrat SemiBold" w:eastAsia="Montserrat SemiBold" w:hAnsi="Montserrat SemiBold"/>
          <w:sz w:val="18"/>
          <w:szCs w:val="18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Degree Obtained: B. A.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English Literature</w:t>
      </w: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2C">
      <w:pPr>
        <w:widowControl w:val="0"/>
        <w:spacing w:line="312" w:lineRule="auto"/>
        <w:ind w:left="-630" w:right="-36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California State University, Bakersfield – Lancaster, CA </w:t>
      </w:r>
    </w:p>
    <w:p w:rsidR="00000000" w:rsidDel="00000000" w:rsidP="00000000" w:rsidRDefault="00000000" w:rsidRPr="00000000" w14:paraId="0000002D">
      <w:pPr>
        <w:widowControl w:val="0"/>
        <w:spacing w:line="312" w:lineRule="auto"/>
        <w:ind w:left="-630" w:right="-360" w:firstLine="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9001 Stockdale Hwy.  Bakersfield, CA</w:t>
      </w:r>
    </w:p>
    <w:p w:rsidR="00000000" w:rsidDel="00000000" w:rsidP="00000000" w:rsidRDefault="00000000" w:rsidRPr="00000000" w14:paraId="0000002E">
      <w:pPr>
        <w:widowControl w:val="0"/>
        <w:spacing w:line="312" w:lineRule="auto"/>
        <w:ind w:left="90" w:right="-900" w:firstLine="0"/>
        <w:rPr>
          <w:rFonts w:ascii="Montserrat" w:cs="Montserrat" w:eastAsia="Montserrat" w:hAnsi="Montserrat"/>
          <w:sz w:val="18"/>
          <w:szCs w:val="18"/>
        </w:rPr>
        <w:sectPr>
          <w:type w:val="continuous"/>
          <w:pgSz w:h="15840" w:w="12240" w:orient="portrait"/>
          <w:pgMar w:bottom="1440" w:top="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Montserrat SemiBold" w:cs="Montserrat SemiBold" w:eastAsia="Montserrat SemiBold" w:hAnsi="Montserrat SemiBold"/>
          <w:sz w:val="18"/>
          <w:szCs w:val="18"/>
          <w:rtl w:val="0"/>
        </w:rPr>
        <w:t xml:space="preserve">Certification or Additional Training: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Bookkeeping  Certification.  Intuit Academy – Online</w:t>
      </w:r>
    </w:p>
    <w:p w:rsidR="00000000" w:rsidDel="00000000" w:rsidP="00000000" w:rsidRDefault="00000000" w:rsidRPr="00000000" w14:paraId="0000002F">
      <w:pPr>
        <w:widowControl w:val="0"/>
        <w:spacing w:line="312" w:lineRule="auto"/>
        <w:ind w:right="-900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Open Sans" w:cs="Open Sans" w:eastAsia="Open Sans" w:hAnsi="Open Sans"/>
          <w:b w:val="1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863" w:top="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ora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Libre Baskerville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</w:font>
  <w:font w:name="Open Sans">
    <w:embedRegular w:fontKey="{00000000-0000-0000-0000-000000000000}" r:id="rId16" w:subsetted="0"/>
    <w:embedBold w:fontKey="{00000000-0000-0000-0000-000000000000}" r:id="rId17" w:subsetted="0"/>
    <w:embedItalic w:fontKey="{00000000-0000-0000-0000-000000000000}" r:id="rId18" w:subsetted="0"/>
    <w:embedBoldItalic w:fontKey="{00000000-0000-0000-0000-000000000000}" r:id="rId1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Lora-italic.ttf"/><Relationship Id="rId10" Type="http://schemas.openxmlformats.org/officeDocument/2006/relationships/font" Target="fonts/Lora-bold.ttf"/><Relationship Id="rId13" Type="http://schemas.openxmlformats.org/officeDocument/2006/relationships/font" Target="fonts/LibreBaskerville-regular.ttf"/><Relationship Id="rId12" Type="http://schemas.openxmlformats.org/officeDocument/2006/relationships/font" Target="fonts/Lora-boldItalic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Lora-regular.ttf"/><Relationship Id="rId15" Type="http://schemas.openxmlformats.org/officeDocument/2006/relationships/font" Target="fonts/LibreBaskerville-italic.ttf"/><Relationship Id="rId14" Type="http://schemas.openxmlformats.org/officeDocument/2006/relationships/font" Target="fonts/LibreBaskerville-bold.ttf"/><Relationship Id="rId17" Type="http://schemas.openxmlformats.org/officeDocument/2006/relationships/font" Target="fonts/OpenSans-bold.ttf"/><Relationship Id="rId16" Type="http://schemas.openxmlformats.org/officeDocument/2006/relationships/font" Target="fonts/OpenSans-regular.ttf"/><Relationship Id="rId5" Type="http://schemas.openxmlformats.org/officeDocument/2006/relationships/font" Target="fonts/Montserrat-regular.ttf"/><Relationship Id="rId19" Type="http://schemas.openxmlformats.org/officeDocument/2006/relationships/font" Target="fonts/OpenSans-boldItalic.ttf"/><Relationship Id="rId6" Type="http://schemas.openxmlformats.org/officeDocument/2006/relationships/font" Target="fonts/Montserrat-bold.ttf"/><Relationship Id="rId18" Type="http://schemas.openxmlformats.org/officeDocument/2006/relationships/font" Target="fonts/OpenSans-italic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