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7D" w:rsidRPr="009D453A" w:rsidRDefault="00BE0DBE" w:rsidP="00446CD1">
      <w:pPr>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center"/>
        <w:rPr>
          <w:rFonts w:ascii="Maiandra GD" w:hAnsi="Maiandra GD" w:cs="Times New Roman"/>
          <w:b/>
          <w:sz w:val="48"/>
          <w:szCs w:val="48"/>
        </w:rPr>
      </w:pPr>
      <w:r>
        <w:rPr>
          <w:rFonts w:ascii="Maiandra GD" w:hAnsi="Maiandra GD" w:cs="Times New Roman"/>
          <w:b/>
          <w:sz w:val="48"/>
          <w:szCs w:val="48"/>
        </w:rPr>
        <w:t xml:space="preserve"> </w:t>
      </w:r>
      <w:r w:rsidR="009F332C" w:rsidRPr="00446CD1">
        <w:rPr>
          <w:rFonts w:ascii="Maiandra GD" w:hAnsi="Maiandra GD" w:cs="Times New Roman"/>
          <w:b/>
          <w:sz w:val="48"/>
          <w:szCs w:val="48"/>
        </w:rPr>
        <w:t>Faustina</w:t>
      </w:r>
      <w:r w:rsidR="003E3B7D" w:rsidRPr="00446CD1">
        <w:rPr>
          <w:rFonts w:ascii="Maiandra GD" w:hAnsi="Maiandra GD" w:cs="Times New Roman"/>
          <w:b/>
          <w:sz w:val="48"/>
          <w:szCs w:val="48"/>
        </w:rPr>
        <w:t xml:space="preserve"> Naliaka – CV.</w:t>
      </w:r>
    </w:p>
    <w:p w:rsidR="003E3B7D" w:rsidRPr="009D453A" w:rsidRDefault="003E3B7D" w:rsidP="00613C8C">
      <w:pPr>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center"/>
        <w:rPr>
          <w:rFonts w:ascii="Maiandra GD" w:hAnsi="Maiandra GD" w:cs="Times New Roman"/>
          <w:sz w:val="23"/>
          <w:szCs w:val="23"/>
        </w:rPr>
      </w:pPr>
      <w:r w:rsidRPr="009D453A">
        <w:rPr>
          <w:rFonts w:ascii="Maiandra GD" w:hAnsi="Maiandra GD" w:cs="Times New Roman"/>
          <w:sz w:val="23"/>
          <w:szCs w:val="23"/>
        </w:rPr>
        <w:t>+254</w:t>
      </w:r>
      <w:r w:rsidR="005D1EB4" w:rsidRPr="009D453A">
        <w:rPr>
          <w:rFonts w:ascii="Maiandra GD" w:hAnsi="Maiandra GD" w:cs="Times New Roman"/>
          <w:sz w:val="23"/>
          <w:szCs w:val="23"/>
        </w:rPr>
        <w:t xml:space="preserve"> (0) </w:t>
      </w:r>
      <w:r w:rsidRPr="009D453A">
        <w:rPr>
          <w:rFonts w:ascii="Maiandra GD" w:hAnsi="Maiandra GD" w:cs="Times New Roman"/>
          <w:sz w:val="23"/>
          <w:szCs w:val="23"/>
        </w:rPr>
        <w:t>713</w:t>
      </w:r>
      <w:r w:rsidR="005D1EB4" w:rsidRPr="009D453A">
        <w:rPr>
          <w:rFonts w:ascii="Maiandra GD" w:hAnsi="Maiandra GD" w:cs="Times New Roman"/>
          <w:sz w:val="23"/>
          <w:szCs w:val="23"/>
        </w:rPr>
        <w:t xml:space="preserve"> </w:t>
      </w:r>
      <w:r w:rsidRPr="009D453A">
        <w:rPr>
          <w:rFonts w:ascii="Maiandra GD" w:hAnsi="Maiandra GD" w:cs="Times New Roman"/>
          <w:sz w:val="23"/>
          <w:szCs w:val="23"/>
        </w:rPr>
        <w:t>695</w:t>
      </w:r>
      <w:r w:rsidR="005D1EB4" w:rsidRPr="009D453A">
        <w:rPr>
          <w:rFonts w:ascii="Maiandra GD" w:hAnsi="Maiandra GD" w:cs="Times New Roman"/>
          <w:sz w:val="23"/>
          <w:szCs w:val="23"/>
        </w:rPr>
        <w:t xml:space="preserve"> </w:t>
      </w:r>
      <w:r w:rsidRPr="009D453A">
        <w:rPr>
          <w:rFonts w:ascii="Maiandra GD" w:hAnsi="Maiandra GD" w:cs="Times New Roman"/>
          <w:sz w:val="23"/>
          <w:szCs w:val="23"/>
        </w:rPr>
        <w:t xml:space="preserve">798 | </w:t>
      </w:r>
      <w:hyperlink r:id="rId7" w:history="1">
        <w:r w:rsidRPr="009D453A">
          <w:rPr>
            <w:rStyle w:val="Hyperlink"/>
            <w:rFonts w:ascii="Maiandra GD" w:hAnsi="Maiandra GD" w:cs="Times New Roman"/>
            <w:sz w:val="23"/>
            <w:szCs w:val="23"/>
          </w:rPr>
          <w:t>faustinanaliaka@gmail.com</w:t>
        </w:r>
      </w:hyperlink>
    </w:p>
    <w:p w:rsidR="003E3B7D" w:rsidRPr="009D453A" w:rsidRDefault="00016CB7" w:rsidP="00613C8C">
      <w:pPr>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center"/>
        <w:rPr>
          <w:rFonts w:ascii="Maiandra GD" w:hAnsi="Maiandra GD" w:cs="Times New Roman"/>
          <w:sz w:val="23"/>
          <w:szCs w:val="23"/>
        </w:rPr>
      </w:pPr>
      <w:r>
        <w:rPr>
          <w:rFonts w:ascii="Maiandra GD" w:hAnsi="Maiandra GD" w:cs="Times New Roman"/>
          <w:sz w:val="23"/>
          <w:szCs w:val="23"/>
        </w:rPr>
        <w:t>Nairobi – Kenya</w:t>
      </w:r>
      <w:r w:rsidR="003E3B7D" w:rsidRPr="009D453A">
        <w:rPr>
          <w:rFonts w:ascii="Maiandra GD" w:hAnsi="Maiandra GD" w:cs="Times New Roman"/>
          <w:sz w:val="23"/>
          <w:szCs w:val="23"/>
        </w:rPr>
        <w:t>.</w:t>
      </w:r>
    </w:p>
    <w:p w:rsidR="003E3B7D" w:rsidRPr="001F7670" w:rsidRDefault="005856C9" w:rsidP="00446CD1">
      <w:pPr>
        <w:spacing w:line="276" w:lineRule="auto"/>
        <w:jc w:val="center"/>
        <w:rPr>
          <w:rFonts w:ascii="Times New Roman" w:eastAsiaTheme="minorHAnsi" w:hAnsi="Times New Roman" w:cs="Times New Roman"/>
          <w:b/>
          <w:i/>
          <w:sz w:val="23"/>
          <w:szCs w:val="23"/>
          <w:u w:val="single"/>
          <w:lang w:eastAsia="en-US"/>
        </w:rPr>
      </w:pPr>
      <w:r w:rsidRPr="001F7670">
        <w:rPr>
          <w:rFonts w:ascii="Times New Roman" w:eastAsiaTheme="minorHAnsi" w:hAnsi="Times New Roman" w:cs="Times New Roman"/>
          <w:b/>
          <w:i/>
          <w:sz w:val="23"/>
          <w:szCs w:val="23"/>
          <w:u w:val="single"/>
          <w:lang w:eastAsia="en-US"/>
        </w:rPr>
        <w:t>Personal Profile</w:t>
      </w:r>
    </w:p>
    <w:p w:rsidR="00446CD1" w:rsidRPr="00446CD1" w:rsidRDefault="00446CD1" w:rsidP="00446CD1">
      <w:pPr>
        <w:spacing w:line="276" w:lineRule="auto"/>
        <w:jc w:val="both"/>
        <w:rPr>
          <w:rFonts w:ascii="Times New Roman" w:eastAsiaTheme="minorHAnsi" w:hAnsi="Times New Roman" w:cs="Times New Roman"/>
          <w:sz w:val="23"/>
          <w:szCs w:val="23"/>
          <w:lang w:eastAsia="en-US"/>
        </w:rPr>
      </w:pPr>
      <w:r w:rsidRPr="00446CD1">
        <w:rPr>
          <w:rFonts w:ascii="Times New Roman" w:eastAsiaTheme="minorHAnsi" w:hAnsi="Times New Roman" w:cs="Times New Roman"/>
          <w:sz w:val="23"/>
          <w:szCs w:val="23"/>
          <w:lang w:eastAsia="en-US"/>
        </w:rPr>
        <w:t>Exceptional strategic, lateral and conceptual thinker and developer of practical solutions for</w:t>
      </w:r>
    </w:p>
    <w:p w:rsidR="00446CD1" w:rsidRDefault="00446CD1" w:rsidP="00446CD1">
      <w:pPr>
        <w:spacing w:line="276" w:lineRule="auto"/>
        <w:jc w:val="both"/>
        <w:rPr>
          <w:rFonts w:ascii="Times New Roman" w:eastAsiaTheme="minorHAnsi" w:hAnsi="Times New Roman" w:cs="Times New Roman"/>
          <w:sz w:val="23"/>
          <w:szCs w:val="23"/>
          <w:lang w:eastAsia="en-US"/>
        </w:rPr>
      </w:pPr>
      <w:r w:rsidRPr="00446CD1">
        <w:rPr>
          <w:rFonts w:ascii="Times New Roman" w:eastAsiaTheme="minorHAnsi" w:hAnsi="Times New Roman" w:cs="Times New Roman"/>
          <w:sz w:val="23"/>
          <w:szCs w:val="23"/>
          <w:lang w:eastAsia="en-US"/>
        </w:rPr>
        <w:t>Businesses challenge providing accurate assessments to enhance growth and protect revenue.</w:t>
      </w:r>
    </w:p>
    <w:p w:rsidR="004A0B34" w:rsidRPr="004A0B34" w:rsidRDefault="004A0B34" w:rsidP="004A0B34">
      <w:pPr>
        <w:spacing w:line="276" w:lineRule="auto"/>
        <w:jc w:val="both"/>
        <w:rPr>
          <w:rFonts w:ascii="Times New Roman" w:eastAsiaTheme="minorHAnsi" w:hAnsi="Times New Roman" w:cs="Times New Roman"/>
          <w:sz w:val="23"/>
          <w:szCs w:val="23"/>
          <w:lang w:eastAsia="en-US"/>
        </w:rPr>
      </w:pPr>
      <w:r w:rsidRPr="004A0B34">
        <w:rPr>
          <w:rFonts w:ascii="Times New Roman" w:eastAsiaTheme="minorHAnsi" w:hAnsi="Times New Roman" w:cs="Times New Roman"/>
          <w:sz w:val="23"/>
          <w:szCs w:val="23"/>
          <w:lang w:eastAsia="en-US"/>
        </w:rPr>
        <w:t xml:space="preserve">Endowed with valuable experience over the years in </w:t>
      </w:r>
      <w:r w:rsidR="00F5419F">
        <w:rPr>
          <w:rFonts w:ascii="Times New Roman" w:eastAsiaTheme="minorHAnsi" w:hAnsi="Times New Roman" w:cs="Times New Roman"/>
          <w:sz w:val="23"/>
          <w:szCs w:val="23"/>
          <w:lang w:eastAsia="en-US"/>
        </w:rPr>
        <w:t>enhanci</w:t>
      </w:r>
      <w:r w:rsidR="00456912">
        <w:rPr>
          <w:rFonts w:ascii="Times New Roman" w:eastAsiaTheme="minorHAnsi" w:hAnsi="Times New Roman" w:cs="Times New Roman"/>
          <w:sz w:val="23"/>
          <w:szCs w:val="23"/>
          <w:lang w:eastAsia="en-US"/>
        </w:rPr>
        <w:t xml:space="preserve">ng financial functions, compliance, </w:t>
      </w:r>
      <w:r w:rsidRPr="004A0B34">
        <w:rPr>
          <w:rFonts w:ascii="Times New Roman" w:eastAsiaTheme="minorHAnsi" w:hAnsi="Times New Roman" w:cs="Times New Roman"/>
          <w:sz w:val="23"/>
          <w:szCs w:val="23"/>
          <w:lang w:eastAsia="en-US"/>
        </w:rPr>
        <w:t>global business change management and having advisory</w:t>
      </w:r>
      <w:r w:rsidR="00F5419F">
        <w:rPr>
          <w:rFonts w:ascii="Times New Roman" w:eastAsiaTheme="minorHAnsi" w:hAnsi="Times New Roman" w:cs="Times New Roman"/>
          <w:sz w:val="23"/>
          <w:szCs w:val="23"/>
          <w:lang w:eastAsia="en-US"/>
        </w:rPr>
        <w:t xml:space="preserve"> </w:t>
      </w:r>
      <w:r w:rsidRPr="004A0B34">
        <w:rPr>
          <w:rFonts w:ascii="Times New Roman" w:eastAsiaTheme="minorHAnsi" w:hAnsi="Times New Roman" w:cs="Times New Roman"/>
          <w:sz w:val="23"/>
          <w:szCs w:val="23"/>
          <w:lang w:eastAsia="en-US"/>
        </w:rPr>
        <w:t>roles in the Leadership Team.</w:t>
      </w:r>
    </w:p>
    <w:p w:rsidR="004A0B34" w:rsidRDefault="004A0B34" w:rsidP="004A0B34">
      <w:pPr>
        <w:spacing w:line="276" w:lineRule="auto"/>
        <w:jc w:val="both"/>
        <w:rPr>
          <w:rFonts w:ascii="Times New Roman" w:eastAsiaTheme="minorHAnsi" w:hAnsi="Times New Roman" w:cs="Times New Roman"/>
          <w:sz w:val="23"/>
          <w:szCs w:val="23"/>
          <w:lang w:eastAsia="en-US"/>
        </w:rPr>
      </w:pPr>
      <w:r w:rsidRPr="004A0B34">
        <w:rPr>
          <w:rFonts w:ascii="Times New Roman" w:eastAsiaTheme="minorHAnsi" w:hAnsi="Times New Roman" w:cs="Times New Roman"/>
          <w:sz w:val="23"/>
          <w:szCs w:val="23"/>
          <w:lang w:eastAsia="en-US"/>
        </w:rPr>
        <w:t>Integrity, professionalism, resilience and passion is exemplified in my work ethics as I am highly</w:t>
      </w:r>
      <w:r w:rsidR="00456912">
        <w:rPr>
          <w:rFonts w:ascii="Times New Roman" w:eastAsiaTheme="minorHAnsi" w:hAnsi="Times New Roman" w:cs="Times New Roman"/>
          <w:sz w:val="23"/>
          <w:szCs w:val="23"/>
          <w:lang w:eastAsia="en-US"/>
        </w:rPr>
        <w:t xml:space="preserve"> </w:t>
      </w:r>
      <w:r w:rsidRPr="004A0B34">
        <w:rPr>
          <w:rFonts w:ascii="Times New Roman" w:eastAsiaTheme="minorHAnsi" w:hAnsi="Times New Roman" w:cs="Times New Roman"/>
          <w:sz w:val="23"/>
          <w:szCs w:val="23"/>
          <w:lang w:eastAsia="en-US"/>
        </w:rPr>
        <w:t>committed to producing excellent results in a swift, caring, collaborative and creative approach</w:t>
      </w:r>
      <w:r w:rsidR="00456912">
        <w:rPr>
          <w:rFonts w:ascii="Times New Roman" w:eastAsiaTheme="minorHAnsi" w:hAnsi="Times New Roman" w:cs="Times New Roman"/>
          <w:sz w:val="23"/>
          <w:szCs w:val="23"/>
          <w:lang w:eastAsia="en-US"/>
        </w:rPr>
        <w:t xml:space="preserve"> </w:t>
      </w:r>
      <w:r w:rsidRPr="004A0B34">
        <w:rPr>
          <w:rFonts w:ascii="Times New Roman" w:eastAsiaTheme="minorHAnsi" w:hAnsi="Times New Roman" w:cs="Times New Roman"/>
          <w:sz w:val="23"/>
          <w:szCs w:val="23"/>
          <w:lang w:eastAsia="en-US"/>
        </w:rPr>
        <w:t>with zero tolerance to corrupt practices.</w:t>
      </w:r>
    </w:p>
    <w:p w:rsidR="001314B9" w:rsidRDefault="00877A0F" w:rsidP="004A0B34">
      <w:pPr>
        <w:spacing w:line="276" w:lineRule="auto"/>
        <w:jc w:val="both"/>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 xml:space="preserve">Above all else, I am a born </w:t>
      </w:r>
      <w:r w:rsidR="001314B9">
        <w:rPr>
          <w:rFonts w:ascii="Times New Roman" w:eastAsiaTheme="minorHAnsi" w:hAnsi="Times New Roman" w:cs="Times New Roman"/>
          <w:sz w:val="23"/>
          <w:szCs w:val="23"/>
          <w:lang w:eastAsia="en-US"/>
        </w:rPr>
        <w:t>again Christian.</w:t>
      </w:r>
    </w:p>
    <w:p w:rsidR="00446CD1" w:rsidRPr="00446CD1" w:rsidRDefault="00446CD1" w:rsidP="00446CD1">
      <w:pPr>
        <w:spacing w:line="276" w:lineRule="auto"/>
        <w:jc w:val="both"/>
        <w:rPr>
          <w:rFonts w:ascii="Times New Roman" w:eastAsiaTheme="minorHAnsi" w:hAnsi="Times New Roman" w:cs="Times New Roman"/>
          <w:sz w:val="23"/>
          <w:szCs w:val="23"/>
          <w:lang w:eastAsia="en-US"/>
        </w:rPr>
      </w:pPr>
    </w:p>
    <w:p w:rsidR="007274AC" w:rsidRPr="007274AC" w:rsidRDefault="007274AC" w:rsidP="009D453A">
      <w:pPr>
        <w:widowControl w:val="0"/>
        <w:suppressAutoHyphens/>
        <w:autoSpaceDE w:val="0"/>
        <w:autoSpaceDN w:val="0"/>
        <w:spacing w:line="276" w:lineRule="auto"/>
        <w:jc w:val="center"/>
        <w:textAlignment w:val="baseline"/>
        <w:rPr>
          <w:rFonts w:ascii="Maiandra GD" w:eastAsia="Candara" w:hAnsi="Maiandra GD" w:cs="Times New Roman"/>
          <w:b/>
          <w:i/>
          <w:sz w:val="23"/>
          <w:szCs w:val="23"/>
          <w:lang w:eastAsia="en-US"/>
        </w:rPr>
      </w:pPr>
      <w:r w:rsidRPr="007274AC">
        <w:rPr>
          <w:rFonts w:ascii="Maiandra GD" w:eastAsia="Candara" w:hAnsi="Maiandra GD" w:cs="Times New Roman"/>
          <w:b/>
          <w:i/>
          <w:kern w:val="3"/>
          <w:sz w:val="23"/>
          <w:szCs w:val="23"/>
          <w:lang w:eastAsia="zh-CN" w:bidi="hi-IN"/>
        </w:rPr>
        <w:t>Results oriented Accounting &amp; Finance management Professional with expertise in;</w:t>
      </w:r>
    </w:p>
    <w:p w:rsidR="007274AC" w:rsidRPr="009D453A" w:rsidRDefault="007274AC" w:rsidP="009D453A">
      <w:pPr>
        <w:pStyle w:val="ListParagraph"/>
        <w:widowControl w:val="0"/>
        <w:numPr>
          <w:ilvl w:val="0"/>
          <w:numId w:val="17"/>
        </w:numPr>
        <w:autoSpaceDE w:val="0"/>
        <w:autoSpaceDN w:val="0"/>
        <w:spacing w:line="276" w:lineRule="auto"/>
        <w:jc w:val="both"/>
        <w:rPr>
          <w:sz w:val="23"/>
          <w:szCs w:val="23"/>
        </w:rPr>
      </w:pPr>
      <w:r w:rsidRPr="009D453A">
        <w:rPr>
          <w:sz w:val="23"/>
          <w:szCs w:val="23"/>
        </w:rPr>
        <w:t xml:space="preserve">Budgeting and variance reporting, financial planning, analysis and reporting, financial </w:t>
      </w:r>
      <w:r w:rsidR="00B65D69" w:rsidRPr="009D453A">
        <w:rPr>
          <w:sz w:val="23"/>
          <w:szCs w:val="23"/>
        </w:rPr>
        <w:t>modeling</w:t>
      </w:r>
      <w:r w:rsidRPr="009D453A">
        <w:rPr>
          <w:sz w:val="23"/>
          <w:szCs w:val="23"/>
        </w:rPr>
        <w:t>, financial data analysis, internal controls, forecasting and risk management.</w:t>
      </w:r>
    </w:p>
    <w:p w:rsidR="007274AC" w:rsidRPr="009D453A" w:rsidRDefault="007274AC" w:rsidP="009D453A">
      <w:pPr>
        <w:pStyle w:val="ListParagraph"/>
        <w:widowControl w:val="0"/>
        <w:numPr>
          <w:ilvl w:val="0"/>
          <w:numId w:val="17"/>
        </w:numPr>
        <w:autoSpaceDE w:val="0"/>
        <w:autoSpaceDN w:val="0"/>
        <w:spacing w:line="276" w:lineRule="auto"/>
        <w:jc w:val="both"/>
        <w:rPr>
          <w:sz w:val="23"/>
          <w:szCs w:val="23"/>
        </w:rPr>
      </w:pPr>
      <w:r w:rsidRPr="009D453A">
        <w:rPr>
          <w:sz w:val="23"/>
          <w:szCs w:val="23"/>
        </w:rPr>
        <w:t>Cash flow / liquidity planning &amp; management, treasury management, general ledger administration, internal audit, compliance reporting.</w:t>
      </w:r>
    </w:p>
    <w:p w:rsidR="007274AC" w:rsidRPr="009D453A" w:rsidRDefault="007274AC" w:rsidP="009D453A">
      <w:pPr>
        <w:pStyle w:val="ListParagraph"/>
        <w:widowControl w:val="0"/>
        <w:numPr>
          <w:ilvl w:val="0"/>
          <w:numId w:val="17"/>
        </w:numPr>
        <w:suppressAutoHyphens/>
        <w:autoSpaceDE w:val="0"/>
        <w:autoSpaceDN w:val="0"/>
        <w:spacing w:line="276" w:lineRule="auto"/>
        <w:jc w:val="both"/>
        <w:textAlignment w:val="baseline"/>
        <w:rPr>
          <w:rFonts w:eastAsia="Candara"/>
          <w:kern w:val="3"/>
          <w:sz w:val="23"/>
          <w:szCs w:val="23"/>
          <w:lang w:eastAsia="zh-CN" w:bidi="hi-IN"/>
        </w:rPr>
      </w:pPr>
      <w:r w:rsidRPr="009D453A">
        <w:rPr>
          <w:sz w:val="23"/>
          <w:szCs w:val="23"/>
        </w:rPr>
        <w:t>Payroll management, credit control, fixed assets register management.</w:t>
      </w:r>
    </w:p>
    <w:p w:rsidR="007274AC" w:rsidRPr="009D453A" w:rsidRDefault="007274AC" w:rsidP="009D453A">
      <w:pPr>
        <w:pStyle w:val="ListParagraph"/>
        <w:widowControl w:val="0"/>
        <w:numPr>
          <w:ilvl w:val="0"/>
          <w:numId w:val="17"/>
        </w:numPr>
        <w:autoSpaceDE w:val="0"/>
        <w:autoSpaceDN w:val="0"/>
        <w:spacing w:line="276" w:lineRule="auto"/>
        <w:jc w:val="both"/>
        <w:rPr>
          <w:sz w:val="23"/>
          <w:szCs w:val="23"/>
        </w:rPr>
      </w:pPr>
      <w:r w:rsidRPr="009D453A">
        <w:rPr>
          <w:sz w:val="23"/>
          <w:szCs w:val="23"/>
        </w:rPr>
        <w:t>Tax Management, Resolving tax disput</w:t>
      </w:r>
      <w:bookmarkStart w:id="0" w:name="_GoBack"/>
      <w:bookmarkEnd w:id="0"/>
      <w:r w:rsidRPr="009D453A">
        <w:rPr>
          <w:sz w:val="23"/>
          <w:szCs w:val="23"/>
        </w:rPr>
        <w:t xml:space="preserve">es &amp; handling KRA audits, Tax due diligence &amp; Health Checks. </w:t>
      </w:r>
    </w:p>
    <w:p w:rsidR="007274AC" w:rsidRPr="009D453A" w:rsidRDefault="007274AC" w:rsidP="009D453A">
      <w:pPr>
        <w:pStyle w:val="ListParagraph"/>
        <w:widowControl w:val="0"/>
        <w:numPr>
          <w:ilvl w:val="0"/>
          <w:numId w:val="17"/>
        </w:numPr>
        <w:autoSpaceDE w:val="0"/>
        <w:autoSpaceDN w:val="0"/>
        <w:spacing w:line="276" w:lineRule="auto"/>
        <w:jc w:val="both"/>
        <w:rPr>
          <w:sz w:val="23"/>
          <w:szCs w:val="23"/>
        </w:rPr>
      </w:pPr>
      <w:r w:rsidRPr="009D453A">
        <w:rPr>
          <w:sz w:val="23"/>
          <w:szCs w:val="23"/>
        </w:rPr>
        <w:t>Internal and External Auditing and Tax Advisory.</w:t>
      </w:r>
    </w:p>
    <w:p w:rsidR="007274AC" w:rsidRPr="009D453A" w:rsidRDefault="00A47720" w:rsidP="009D453A">
      <w:pPr>
        <w:pStyle w:val="ListParagraph"/>
        <w:widowControl w:val="0"/>
        <w:numPr>
          <w:ilvl w:val="0"/>
          <w:numId w:val="17"/>
        </w:numPr>
        <w:autoSpaceDE w:val="0"/>
        <w:autoSpaceDN w:val="0"/>
        <w:spacing w:line="276" w:lineRule="auto"/>
        <w:jc w:val="both"/>
        <w:rPr>
          <w:sz w:val="23"/>
          <w:szCs w:val="23"/>
        </w:rPr>
      </w:pPr>
      <w:r w:rsidRPr="009D453A">
        <w:rPr>
          <w:rFonts w:eastAsiaTheme="minorHAnsi"/>
          <w:sz w:val="23"/>
          <w:szCs w:val="23"/>
        </w:rPr>
        <w:t>Supply and Operations</w:t>
      </w:r>
      <w:r w:rsidR="007274AC" w:rsidRPr="009D453A">
        <w:rPr>
          <w:rFonts w:eastAsiaTheme="minorHAnsi"/>
          <w:sz w:val="23"/>
          <w:szCs w:val="23"/>
        </w:rPr>
        <w:t xml:space="preserve"> management (Oil &amp; Gas Industry), Petrole</w:t>
      </w:r>
      <w:r w:rsidR="00B65D69">
        <w:rPr>
          <w:rFonts w:eastAsiaTheme="minorHAnsi"/>
          <w:sz w:val="23"/>
          <w:szCs w:val="23"/>
        </w:rPr>
        <w:t>um stock management and control</w:t>
      </w:r>
      <w:r w:rsidR="007274AC" w:rsidRPr="009D453A">
        <w:rPr>
          <w:rFonts w:eastAsiaTheme="minorHAnsi"/>
          <w:sz w:val="23"/>
          <w:szCs w:val="23"/>
        </w:rPr>
        <w:t>.</w:t>
      </w:r>
    </w:p>
    <w:p w:rsidR="007274AC" w:rsidRPr="00370CB3" w:rsidRDefault="00877A0F" w:rsidP="00877A0F">
      <w:pPr>
        <w:widowControl w:val="0"/>
        <w:tabs>
          <w:tab w:val="left" w:pos="2970"/>
        </w:tabs>
        <w:suppressAutoHyphens/>
        <w:autoSpaceDE w:val="0"/>
        <w:autoSpaceDN w:val="0"/>
        <w:spacing w:line="276" w:lineRule="auto"/>
        <w:jc w:val="both"/>
        <w:textAlignment w:val="baseline"/>
        <w:rPr>
          <w:rFonts w:ascii="Times New Roman" w:eastAsia="Candara" w:hAnsi="Times New Roman" w:cs="Times New Roman"/>
          <w:i/>
          <w:kern w:val="3"/>
          <w:sz w:val="23"/>
          <w:szCs w:val="23"/>
          <w:lang w:eastAsia="zh-CN" w:bidi="hi-IN"/>
        </w:rPr>
      </w:pPr>
      <w:r>
        <w:rPr>
          <w:rFonts w:ascii="Times New Roman" w:eastAsia="Candara" w:hAnsi="Times New Roman" w:cs="Times New Roman"/>
          <w:i/>
          <w:kern w:val="3"/>
          <w:sz w:val="23"/>
          <w:szCs w:val="23"/>
          <w:lang w:eastAsia="zh-CN" w:bidi="hi-IN"/>
        </w:rPr>
        <w:tab/>
      </w:r>
    </w:p>
    <w:p w:rsidR="007274AC" w:rsidRPr="00370CB3" w:rsidRDefault="007274AC" w:rsidP="009D453A">
      <w:pPr>
        <w:shd w:val="clear" w:color="auto" w:fill="E2EFD9" w:themeFill="accent6" w:themeFillTint="33"/>
        <w:spacing w:line="276" w:lineRule="auto"/>
        <w:jc w:val="center"/>
        <w:rPr>
          <w:rFonts w:ascii="Maiandra GD" w:hAnsi="Maiandra GD" w:cs="Times New Roman"/>
          <w:b/>
          <w:i/>
          <w:sz w:val="23"/>
          <w:szCs w:val="23"/>
          <w:lang w:eastAsia="en-US"/>
        </w:rPr>
      </w:pPr>
      <w:r w:rsidRPr="00446CD1">
        <w:rPr>
          <w:rFonts w:ascii="Maiandra GD" w:hAnsi="Maiandra GD" w:cs="Times New Roman"/>
          <w:b/>
          <w:i/>
          <w:sz w:val="23"/>
          <w:szCs w:val="23"/>
          <w:lang w:eastAsia="en-US"/>
        </w:rPr>
        <w:t>Skills highlight.</w:t>
      </w:r>
    </w:p>
    <w:p w:rsidR="007274AC" w:rsidRPr="009D453A" w:rsidRDefault="007274AC" w:rsidP="009D453A">
      <w:pPr>
        <w:pStyle w:val="ListParagraph"/>
        <w:numPr>
          <w:ilvl w:val="0"/>
          <w:numId w:val="16"/>
        </w:numPr>
        <w:spacing w:line="276" w:lineRule="auto"/>
        <w:jc w:val="both"/>
        <w:rPr>
          <w:rFonts w:eastAsiaTheme="minorHAnsi"/>
          <w:sz w:val="23"/>
          <w:szCs w:val="23"/>
        </w:rPr>
      </w:pPr>
      <w:r w:rsidRPr="009D453A">
        <w:rPr>
          <w:rFonts w:eastAsiaTheme="minorHAnsi"/>
          <w:sz w:val="23"/>
          <w:szCs w:val="23"/>
        </w:rPr>
        <w:t>In-depth knowledge in developing, implementing and maintaining a set of comprehensive Finance policies and procedures.</w:t>
      </w:r>
    </w:p>
    <w:p w:rsidR="007274AC" w:rsidRPr="009D453A" w:rsidRDefault="007274AC" w:rsidP="009D453A">
      <w:pPr>
        <w:pStyle w:val="ListParagraph"/>
        <w:numPr>
          <w:ilvl w:val="0"/>
          <w:numId w:val="16"/>
        </w:numPr>
        <w:spacing w:line="276" w:lineRule="auto"/>
        <w:jc w:val="both"/>
        <w:rPr>
          <w:rFonts w:eastAsiaTheme="minorHAnsi"/>
          <w:sz w:val="23"/>
          <w:szCs w:val="23"/>
        </w:rPr>
      </w:pPr>
      <w:r w:rsidRPr="009D453A">
        <w:rPr>
          <w:rFonts w:eastAsia="Century Gothic"/>
          <w:sz w:val="23"/>
          <w:szCs w:val="23"/>
        </w:rPr>
        <w:t>Experience in enhancing financial functions, establishing corporate governance processes, compliance, global business change management and having advisory roles in the Senior Leadership Team.</w:t>
      </w:r>
    </w:p>
    <w:p w:rsidR="007274AC" w:rsidRPr="009D453A" w:rsidRDefault="007274AC" w:rsidP="009D453A">
      <w:pPr>
        <w:pStyle w:val="ListParagraph"/>
        <w:numPr>
          <w:ilvl w:val="0"/>
          <w:numId w:val="16"/>
        </w:numPr>
        <w:spacing w:line="276" w:lineRule="auto"/>
        <w:jc w:val="both"/>
        <w:rPr>
          <w:rFonts w:eastAsiaTheme="minorHAnsi"/>
          <w:sz w:val="23"/>
          <w:szCs w:val="23"/>
        </w:rPr>
      </w:pPr>
      <w:r w:rsidRPr="009D453A">
        <w:rPr>
          <w:rFonts w:eastAsiaTheme="minorHAnsi"/>
          <w:sz w:val="23"/>
          <w:szCs w:val="23"/>
        </w:rPr>
        <w:t xml:space="preserve">Highly skilled in developing and implementing organization internal controls to eliminate fraud and manage </w:t>
      </w:r>
      <w:r w:rsidR="00192AC6" w:rsidRPr="009D453A">
        <w:rPr>
          <w:rFonts w:eastAsiaTheme="minorHAnsi"/>
          <w:sz w:val="23"/>
          <w:szCs w:val="23"/>
        </w:rPr>
        <w:t>risk</w:t>
      </w:r>
      <w:r w:rsidRPr="009D453A">
        <w:rPr>
          <w:rFonts w:eastAsiaTheme="minorHAnsi"/>
          <w:sz w:val="23"/>
          <w:szCs w:val="23"/>
        </w:rPr>
        <w:t xml:space="preserve"> </w:t>
      </w:r>
      <w:r w:rsidRPr="009D453A">
        <w:rPr>
          <w:rFonts w:eastAsia="Century Gothic"/>
          <w:sz w:val="23"/>
          <w:szCs w:val="23"/>
        </w:rPr>
        <w:t>enhance growth and protect revenue.</w:t>
      </w:r>
    </w:p>
    <w:p w:rsidR="007274AC" w:rsidRPr="009D453A" w:rsidRDefault="007274AC" w:rsidP="009D453A">
      <w:pPr>
        <w:pStyle w:val="ListParagraph"/>
        <w:numPr>
          <w:ilvl w:val="0"/>
          <w:numId w:val="16"/>
        </w:numPr>
        <w:spacing w:line="276" w:lineRule="auto"/>
        <w:jc w:val="both"/>
        <w:rPr>
          <w:rFonts w:eastAsiaTheme="minorHAnsi"/>
          <w:sz w:val="23"/>
          <w:szCs w:val="23"/>
        </w:rPr>
      </w:pPr>
      <w:r w:rsidRPr="009D453A">
        <w:rPr>
          <w:rFonts w:eastAsiaTheme="minorHAnsi"/>
          <w:sz w:val="23"/>
          <w:szCs w:val="23"/>
        </w:rPr>
        <w:t xml:space="preserve">Expertise in preparing timely and accurate Financial &amp; Management reports while ensuring compliance to IAS, IFRS, GAAP’s, Internal Controls and maintaining </w:t>
      </w:r>
      <w:r w:rsidR="00192AC6" w:rsidRPr="009D453A">
        <w:rPr>
          <w:rFonts w:eastAsiaTheme="minorHAnsi"/>
          <w:sz w:val="23"/>
          <w:szCs w:val="23"/>
        </w:rPr>
        <w:t>financial</w:t>
      </w:r>
      <w:r w:rsidRPr="009D453A">
        <w:rPr>
          <w:rFonts w:eastAsiaTheme="minorHAnsi"/>
          <w:sz w:val="23"/>
          <w:szCs w:val="23"/>
        </w:rPr>
        <w:t xml:space="preserve"> integrity.</w:t>
      </w:r>
    </w:p>
    <w:p w:rsidR="007274AC" w:rsidRPr="009D453A" w:rsidRDefault="007274AC" w:rsidP="009D453A">
      <w:pPr>
        <w:pStyle w:val="ListParagraph"/>
        <w:numPr>
          <w:ilvl w:val="0"/>
          <w:numId w:val="16"/>
        </w:numPr>
        <w:spacing w:line="276" w:lineRule="auto"/>
        <w:jc w:val="both"/>
        <w:rPr>
          <w:rFonts w:eastAsiaTheme="minorHAnsi"/>
          <w:sz w:val="23"/>
          <w:szCs w:val="23"/>
        </w:rPr>
      </w:pPr>
      <w:r w:rsidRPr="009D453A">
        <w:rPr>
          <w:rFonts w:eastAsiaTheme="minorHAnsi"/>
          <w:sz w:val="23"/>
          <w:szCs w:val="23"/>
        </w:rPr>
        <w:t xml:space="preserve">Well versed in various taxes including (VAT, Withholding taxes, </w:t>
      </w:r>
      <w:r w:rsidR="00192AC6" w:rsidRPr="009D453A">
        <w:rPr>
          <w:rFonts w:eastAsiaTheme="minorHAnsi"/>
          <w:sz w:val="23"/>
          <w:szCs w:val="23"/>
        </w:rPr>
        <w:t>Installment</w:t>
      </w:r>
      <w:r w:rsidRPr="009D453A">
        <w:rPr>
          <w:rFonts w:eastAsiaTheme="minorHAnsi"/>
          <w:sz w:val="23"/>
          <w:szCs w:val="23"/>
        </w:rPr>
        <w:t xml:space="preserve"> taxes, corporate taxes, Income taxes, Advance taxes) and submission of Statutory returns via KRA I-tax system</w:t>
      </w:r>
    </w:p>
    <w:p w:rsidR="007274AC" w:rsidRPr="009D453A" w:rsidRDefault="007274AC" w:rsidP="009D453A">
      <w:pPr>
        <w:pStyle w:val="ListParagraph"/>
        <w:numPr>
          <w:ilvl w:val="0"/>
          <w:numId w:val="16"/>
        </w:numPr>
        <w:spacing w:line="276" w:lineRule="auto"/>
        <w:jc w:val="both"/>
        <w:rPr>
          <w:rFonts w:eastAsiaTheme="minorHAnsi"/>
          <w:sz w:val="23"/>
          <w:szCs w:val="23"/>
        </w:rPr>
      </w:pPr>
      <w:r w:rsidRPr="009D453A">
        <w:rPr>
          <w:rFonts w:eastAsiaTheme="minorHAnsi"/>
          <w:sz w:val="23"/>
          <w:szCs w:val="23"/>
        </w:rPr>
        <w:t>Proficient in credit control procedures such as collection and repayment strategies, debt recovery procedures, and write-in and write-off procedures.</w:t>
      </w:r>
    </w:p>
    <w:p w:rsidR="007274AC" w:rsidRPr="009D453A" w:rsidRDefault="007274AC" w:rsidP="009D453A">
      <w:pPr>
        <w:pStyle w:val="ListParagraph"/>
        <w:numPr>
          <w:ilvl w:val="0"/>
          <w:numId w:val="16"/>
        </w:numPr>
        <w:spacing w:line="276" w:lineRule="auto"/>
        <w:jc w:val="both"/>
        <w:rPr>
          <w:rFonts w:eastAsiaTheme="minorHAnsi"/>
          <w:sz w:val="23"/>
          <w:szCs w:val="23"/>
        </w:rPr>
      </w:pPr>
      <w:r w:rsidRPr="009D453A">
        <w:rPr>
          <w:sz w:val="23"/>
          <w:szCs w:val="23"/>
        </w:rPr>
        <w:t>Strong quantitative and analytical competency including using Excel formulas and functions</w:t>
      </w:r>
    </w:p>
    <w:p w:rsidR="007274AC" w:rsidRPr="006B22E5" w:rsidRDefault="007274AC" w:rsidP="009D453A">
      <w:pPr>
        <w:pStyle w:val="ListParagraph"/>
        <w:numPr>
          <w:ilvl w:val="0"/>
          <w:numId w:val="16"/>
        </w:numPr>
        <w:spacing w:line="276" w:lineRule="auto"/>
        <w:jc w:val="both"/>
        <w:rPr>
          <w:rFonts w:eastAsiaTheme="minorHAnsi"/>
          <w:sz w:val="22"/>
          <w:szCs w:val="22"/>
        </w:rPr>
      </w:pPr>
      <w:r w:rsidRPr="009D453A">
        <w:rPr>
          <w:rFonts w:eastAsiaTheme="minorHAnsi"/>
          <w:sz w:val="23"/>
          <w:szCs w:val="23"/>
        </w:rPr>
        <w:t xml:space="preserve">Skills in analyzing Financial / Accounting data, preparing </w:t>
      </w:r>
      <w:r w:rsidR="00E52FDF" w:rsidRPr="009D453A">
        <w:rPr>
          <w:rFonts w:eastAsiaTheme="minorHAnsi"/>
          <w:sz w:val="23"/>
          <w:szCs w:val="23"/>
        </w:rPr>
        <w:t>financial</w:t>
      </w:r>
      <w:r w:rsidRPr="009D453A">
        <w:rPr>
          <w:rFonts w:eastAsiaTheme="minorHAnsi"/>
          <w:sz w:val="23"/>
          <w:szCs w:val="23"/>
        </w:rPr>
        <w:t xml:space="preserve"> reports, statements and projections </w:t>
      </w:r>
      <w:r w:rsidRPr="006B22E5">
        <w:rPr>
          <w:rFonts w:eastAsiaTheme="minorHAnsi"/>
          <w:sz w:val="22"/>
          <w:szCs w:val="22"/>
        </w:rPr>
        <w:t xml:space="preserve">using </w:t>
      </w:r>
      <w:r w:rsidRPr="006B22E5">
        <w:rPr>
          <w:rFonts w:eastAsiaTheme="minorHAnsi"/>
          <w:sz w:val="22"/>
          <w:szCs w:val="22"/>
          <w:highlight w:val="yellow"/>
        </w:rPr>
        <w:t>QuickBooks and Excel.</w:t>
      </w:r>
    </w:p>
    <w:p w:rsidR="006B22E5" w:rsidRPr="006B22E5" w:rsidRDefault="006B22E5" w:rsidP="006B22E5">
      <w:pPr>
        <w:numPr>
          <w:ilvl w:val="0"/>
          <w:numId w:val="16"/>
        </w:numPr>
        <w:shd w:val="clear" w:color="auto" w:fill="FFFFFF"/>
        <w:spacing w:before="100" w:beforeAutospacing="1" w:after="100" w:afterAutospacing="1"/>
        <w:rPr>
          <w:rFonts w:ascii="Times New Roman" w:eastAsia="Times New Roman" w:hAnsi="Times New Roman" w:cs="Times New Roman"/>
          <w:color w:val="000000"/>
          <w:sz w:val="22"/>
          <w:szCs w:val="22"/>
          <w:lang w:eastAsia="en-US"/>
        </w:rPr>
      </w:pPr>
      <w:r w:rsidRPr="006B22E5">
        <w:rPr>
          <w:rFonts w:ascii="Times New Roman" w:eastAsia="Times New Roman" w:hAnsi="Times New Roman" w:cs="Times New Roman"/>
          <w:color w:val="000000"/>
          <w:sz w:val="22"/>
          <w:szCs w:val="22"/>
          <w:lang w:eastAsia="en-US"/>
        </w:rPr>
        <w:t>Proficiency in Microsoft Office software with a bias in Ms. Excel, PDF and other collaboration tools</w:t>
      </w:r>
    </w:p>
    <w:p w:rsidR="007274AC" w:rsidRPr="009D453A" w:rsidRDefault="007274AC" w:rsidP="009D453A">
      <w:pPr>
        <w:pStyle w:val="ListParagraph"/>
        <w:numPr>
          <w:ilvl w:val="0"/>
          <w:numId w:val="16"/>
        </w:numPr>
        <w:spacing w:line="276" w:lineRule="auto"/>
        <w:jc w:val="both"/>
        <w:rPr>
          <w:rFonts w:eastAsiaTheme="minorHAnsi"/>
          <w:sz w:val="23"/>
          <w:szCs w:val="23"/>
        </w:rPr>
      </w:pPr>
      <w:r w:rsidRPr="006B22E5">
        <w:rPr>
          <w:rFonts w:eastAsiaTheme="minorHAnsi"/>
          <w:sz w:val="22"/>
          <w:szCs w:val="22"/>
        </w:rPr>
        <w:t>Ability to work well in a team oriented environment as well as handle and prioritize multiple tasks while maintaining accuracy and attention to</w:t>
      </w:r>
      <w:r w:rsidRPr="009D453A">
        <w:rPr>
          <w:rFonts w:eastAsiaTheme="minorHAnsi"/>
          <w:sz w:val="23"/>
          <w:szCs w:val="23"/>
        </w:rPr>
        <w:t xml:space="preserve"> detail.</w:t>
      </w:r>
    </w:p>
    <w:p w:rsidR="007274AC" w:rsidRPr="009D453A" w:rsidRDefault="007274AC" w:rsidP="009D453A">
      <w:pPr>
        <w:pStyle w:val="ListParagraph"/>
        <w:numPr>
          <w:ilvl w:val="0"/>
          <w:numId w:val="16"/>
        </w:numPr>
        <w:spacing w:line="276" w:lineRule="auto"/>
        <w:jc w:val="both"/>
        <w:rPr>
          <w:rFonts w:eastAsiaTheme="minorHAnsi"/>
          <w:sz w:val="23"/>
          <w:szCs w:val="23"/>
        </w:rPr>
      </w:pPr>
      <w:r w:rsidRPr="009D453A">
        <w:rPr>
          <w:rFonts w:eastAsiaTheme="minorHAnsi"/>
          <w:sz w:val="23"/>
          <w:szCs w:val="23"/>
        </w:rPr>
        <w:t>Keyboarding skills with proficiency in using Ms Office, Outlook calendars Virtual meeting / Communication tools</w:t>
      </w:r>
    </w:p>
    <w:p w:rsidR="003E3B7D" w:rsidRPr="009D453A" w:rsidRDefault="003E3B7D" w:rsidP="009D453A">
      <w:pPr>
        <w:spacing w:line="276" w:lineRule="auto"/>
        <w:jc w:val="both"/>
        <w:rPr>
          <w:rFonts w:ascii="Times New Roman" w:eastAsiaTheme="minorHAnsi" w:hAnsi="Times New Roman" w:cs="Times New Roman"/>
          <w:b/>
          <w:sz w:val="23"/>
          <w:szCs w:val="23"/>
          <w:lang w:eastAsia="en-US"/>
        </w:rPr>
      </w:pPr>
    </w:p>
    <w:p w:rsidR="003E3B7D" w:rsidRPr="00370CB3" w:rsidRDefault="007274AC" w:rsidP="009D453A">
      <w:pPr>
        <w:spacing w:line="276" w:lineRule="auto"/>
        <w:jc w:val="center"/>
        <w:rPr>
          <w:rFonts w:ascii="Times New Roman" w:eastAsiaTheme="minorHAnsi" w:hAnsi="Times New Roman" w:cs="Times New Roman"/>
          <w:b/>
          <w:i/>
          <w:sz w:val="23"/>
          <w:szCs w:val="23"/>
          <w:lang w:eastAsia="en-US"/>
        </w:rPr>
      </w:pPr>
      <w:r w:rsidRPr="00370CB3">
        <w:rPr>
          <w:rFonts w:ascii="Times New Roman" w:eastAsiaTheme="minorHAnsi" w:hAnsi="Times New Roman" w:cs="Times New Roman"/>
          <w:b/>
          <w:i/>
          <w:sz w:val="23"/>
          <w:szCs w:val="23"/>
          <w:lang w:eastAsia="en-US"/>
        </w:rPr>
        <w:t xml:space="preserve">Work </w:t>
      </w:r>
      <w:r w:rsidR="00A56C7D" w:rsidRPr="00370CB3">
        <w:rPr>
          <w:rFonts w:ascii="Times New Roman" w:eastAsiaTheme="minorHAnsi" w:hAnsi="Times New Roman" w:cs="Times New Roman"/>
          <w:b/>
          <w:i/>
          <w:sz w:val="23"/>
          <w:szCs w:val="23"/>
          <w:lang w:eastAsia="en-US"/>
        </w:rPr>
        <w:t>experience.</w:t>
      </w:r>
    </w:p>
    <w:p w:rsidR="00A47720" w:rsidRPr="00A47720" w:rsidRDefault="005D1EB4" w:rsidP="009D453A">
      <w:pPr>
        <w:shd w:val="clear" w:color="auto" w:fill="E2EFD9" w:themeFill="accent6" w:themeFillTint="33"/>
        <w:spacing w:line="276" w:lineRule="auto"/>
        <w:jc w:val="center"/>
        <w:rPr>
          <w:rFonts w:ascii="Maiandra GD" w:eastAsiaTheme="minorHAnsi" w:hAnsi="Maiandra GD" w:cs="Times New Roman"/>
          <w:b/>
          <w:sz w:val="23"/>
          <w:szCs w:val="23"/>
          <w:lang w:eastAsia="en-US"/>
        </w:rPr>
      </w:pPr>
      <w:r w:rsidRPr="009D453A">
        <w:rPr>
          <w:rFonts w:ascii="Maiandra GD" w:eastAsiaTheme="minorHAnsi" w:hAnsi="Maiandra GD" w:cs="Times New Roman"/>
          <w:b/>
          <w:sz w:val="23"/>
          <w:szCs w:val="23"/>
          <w:lang w:eastAsia="en-US"/>
        </w:rPr>
        <w:t>LEAD BUSINESS CONSULTANT</w:t>
      </w:r>
    </w:p>
    <w:p w:rsidR="00A47720" w:rsidRPr="00A47720" w:rsidRDefault="00A47720" w:rsidP="009D453A">
      <w:pPr>
        <w:shd w:val="clear" w:color="auto" w:fill="E2EFD9" w:themeFill="accent6" w:themeFillTint="33"/>
        <w:spacing w:line="276" w:lineRule="auto"/>
        <w:jc w:val="center"/>
        <w:rPr>
          <w:rFonts w:ascii="Maiandra GD" w:eastAsiaTheme="minorHAnsi" w:hAnsi="Maiandra GD" w:cs="Times New Roman"/>
          <w:sz w:val="23"/>
          <w:szCs w:val="23"/>
          <w:lang w:eastAsia="en-US"/>
        </w:rPr>
      </w:pPr>
      <w:r w:rsidRPr="00A47720">
        <w:rPr>
          <w:rFonts w:ascii="Maiandra GD" w:eastAsiaTheme="minorHAnsi" w:hAnsi="Maiandra GD" w:cs="Times New Roman"/>
          <w:b/>
          <w:sz w:val="23"/>
          <w:szCs w:val="23"/>
          <w:lang w:eastAsia="en-US"/>
        </w:rPr>
        <w:t xml:space="preserve">EMF Consultants ltd | 2018 – To </w:t>
      </w:r>
      <w:r w:rsidR="00A56C7D" w:rsidRPr="00A47720">
        <w:rPr>
          <w:rFonts w:ascii="Maiandra GD" w:eastAsiaTheme="minorHAnsi" w:hAnsi="Maiandra GD" w:cs="Times New Roman"/>
          <w:b/>
          <w:sz w:val="23"/>
          <w:szCs w:val="23"/>
          <w:lang w:eastAsia="en-US"/>
        </w:rPr>
        <w:t>date</w:t>
      </w:r>
    </w:p>
    <w:p w:rsidR="00A47720" w:rsidRPr="00A47720" w:rsidRDefault="00A47720" w:rsidP="009D453A">
      <w:pPr>
        <w:spacing w:line="276" w:lineRule="auto"/>
        <w:jc w:val="both"/>
        <w:rPr>
          <w:rFonts w:ascii="Times New Roman" w:eastAsiaTheme="minorHAnsi" w:hAnsi="Times New Roman" w:cs="Times New Roman"/>
          <w:sz w:val="23"/>
          <w:szCs w:val="23"/>
          <w:lang w:eastAsia="en-US"/>
        </w:rPr>
      </w:pPr>
      <w:r w:rsidRPr="00A47720">
        <w:rPr>
          <w:rFonts w:ascii="Times New Roman" w:eastAsiaTheme="minorHAnsi" w:hAnsi="Times New Roman" w:cs="Times New Roman"/>
          <w:sz w:val="23"/>
          <w:szCs w:val="23"/>
          <w:lang w:eastAsia="en-US"/>
        </w:rPr>
        <w:t>This is a startup financial consultancy firm that offers bookkeeping, tax, auditing an</w:t>
      </w:r>
      <w:r w:rsidR="00A56C7D">
        <w:rPr>
          <w:rFonts w:ascii="Times New Roman" w:eastAsiaTheme="minorHAnsi" w:hAnsi="Times New Roman" w:cs="Times New Roman"/>
          <w:sz w:val="23"/>
          <w:szCs w:val="23"/>
          <w:lang w:eastAsia="en-US"/>
        </w:rPr>
        <w:t xml:space="preserve">d financial consultancy to SME </w:t>
      </w:r>
      <w:r w:rsidRPr="00A47720">
        <w:rPr>
          <w:rFonts w:ascii="Times New Roman" w:eastAsiaTheme="minorHAnsi" w:hAnsi="Times New Roman" w:cs="Times New Roman"/>
          <w:sz w:val="23"/>
          <w:szCs w:val="23"/>
          <w:lang w:eastAsia="en-US"/>
        </w:rPr>
        <w:t xml:space="preserve">in </w:t>
      </w:r>
      <w:r w:rsidR="00A56C7D" w:rsidRPr="00A47720">
        <w:rPr>
          <w:rFonts w:ascii="Times New Roman" w:eastAsiaTheme="minorHAnsi" w:hAnsi="Times New Roman" w:cs="Times New Roman"/>
          <w:sz w:val="23"/>
          <w:szCs w:val="23"/>
          <w:lang w:eastAsia="en-US"/>
        </w:rPr>
        <w:t>Kenya</w:t>
      </w:r>
      <w:r w:rsidRPr="00A47720">
        <w:rPr>
          <w:rFonts w:ascii="Times New Roman" w:eastAsiaTheme="minorHAnsi" w:hAnsi="Times New Roman" w:cs="Times New Roman"/>
          <w:sz w:val="23"/>
          <w:szCs w:val="23"/>
          <w:lang w:eastAsia="en-US"/>
        </w:rPr>
        <w:t>; co-own</w:t>
      </w:r>
      <w:r w:rsidR="00A56C7D">
        <w:rPr>
          <w:rFonts w:ascii="Times New Roman" w:eastAsiaTheme="minorHAnsi" w:hAnsi="Times New Roman" w:cs="Times New Roman"/>
          <w:sz w:val="23"/>
          <w:szCs w:val="23"/>
          <w:lang w:eastAsia="en-US"/>
        </w:rPr>
        <w:t xml:space="preserve">ed by two other directors and I. </w:t>
      </w:r>
      <w:r w:rsidRPr="00A47720">
        <w:rPr>
          <w:rFonts w:ascii="Times New Roman" w:eastAsiaTheme="minorHAnsi" w:hAnsi="Times New Roman" w:cs="Times New Roman"/>
          <w:sz w:val="23"/>
          <w:szCs w:val="23"/>
          <w:lang w:eastAsia="en-US"/>
        </w:rPr>
        <w:t xml:space="preserve">we have a portfolio of SME that we offer our </w:t>
      </w:r>
      <w:r w:rsidR="00A56C7D" w:rsidRPr="00A47720">
        <w:rPr>
          <w:rFonts w:ascii="Times New Roman" w:eastAsiaTheme="minorHAnsi" w:hAnsi="Times New Roman" w:cs="Times New Roman"/>
          <w:sz w:val="23"/>
          <w:szCs w:val="23"/>
          <w:lang w:eastAsia="en-US"/>
        </w:rPr>
        <w:t xml:space="preserve">services. </w:t>
      </w:r>
      <w:r w:rsidRPr="00A47720">
        <w:rPr>
          <w:rFonts w:ascii="Times New Roman" w:eastAsiaTheme="minorHAnsi" w:hAnsi="Times New Roman" w:cs="Times New Roman"/>
          <w:sz w:val="23"/>
          <w:szCs w:val="23"/>
          <w:lang w:eastAsia="en-US"/>
        </w:rPr>
        <w:t xml:space="preserve">Some of the tasks as a lead Business Consultant, Includes </w:t>
      </w:r>
    </w:p>
    <w:p w:rsidR="00A47720" w:rsidRPr="00A47720" w:rsidRDefault="00A47720" w:rsidP="009D453A">
      <w:pPr>
        <w:numPr>
          <w:ilvl w:val="0"/>
          <w:numId w:val="8"/>
        </w:numPr>
        <w:autoSpaceDE w:val="0"/>
        <w:autoSpaceDN w:val="0"/>
        <w:spacing w:line="276" w:lineRule="auto"/>
        <w:jc w:val="both"/>
        <w:rPr>
          <w:rFonts w:ascii="Times New Roman" w:eastAsiaTheme="minorHAnsi" w:hAnsi="Times New Roman" w:cs="Times New Roman"/>
          <w:sz w:val="23"/>
          <w:szCs w:val="23"/>
          <w:lang w:eastAsia="en-US"/>
        </w:rPr>
      </w:pPr>
      <w:r w:rsidRPr="00A47720">
        <w:rPr>
          <w:rFonts w:ascii="Times New Roman" w:eastAsiaTheme="minorHAnsi" w:hAnsi="Times New Roman" w:cs="Times New Roman"/>
          <w:sz w:val="23"/>
          <w:szCs w:val="23"/>
          <w:lang w:eastAsia="en-US"/>
        </w:rPr>
        <w:t xml:space="preserve">Providing assurance on internal financial controls, risk management and corporate governance. </w:t>
      </w:r>
    </w:p>
    <w:p w:rsidR="00A47720" w:rsidRDefault="00A47720" w:rsidP="009D453A">
      <w:pPr>
        <w:numPr>
          <w:ilvl w:val="0"/>
          <w:numId w:val="8"/>
        </w:numPr>
        <w:autoSpaceDE w:val="0"/>
        <w:autoSpaceDN w:val="0"/>
        <w:spacing w:line="276" w:lineRule="auto"/>
        <w:jc w:val="both"/>
        <w:rPr>
          <w:rFonts w:ascii="Times New Roman" w:eastAsiaTheme="minorHAnsi" w:hAnsi="Times New Roman" w:cs="Times New Roman"/>
          <w:sz w:val="23"/>
          <w:szCs w:val="23"/>
          <w:lang w:eastAsia="en-US"/>
        </w:rPr>
      </w:pPr>
      <w:r w:rsidRPr="00A47720">
        <w:rPr>
          <w:rFonts w:ascii="Times New Roman" w:eastAsiaTheme="minorHAnsi" w:hAnsi="Times New Roman" w:cs="Times New Roman"/>
          <w:sz w:val="23"/>
          <w:szCs w:val="23"/>
          <w:lang w:eastAsia="en-US"/>
        </w:rPr>
        <w:t>Acting as a consultant to the business reporting to the MDs and part of the Senior Leadership Team.</w:t>
      </w:r>
    </w:p>
    <w:p w:rsidR="000C240D" w:rsidRPr="000C240D" w:rsidRDefault="000C240D" w:rsidP="000C240D">
      <w:pPr>
        <w:autoSpaceDE w:val="0"/>
        <w:autoSpaceDN w:val="0"/>
        <w:spacing w:line="276" w:lineRule="auto"/>
        <w:ind w:left="360"/>
        <w:jc w:val="center"/>
        <w:rPr>
          <w:rFonts w:ascii="Times New Roman" w:eastAsiaTheme="minorHAnsi" w:hAnsi="Times New Roman" w:cs="Times New Roman"/>
          <w:b/>
          <w:u w:val="single"/>
          <w:lang w:eastAsia="en-US"/>
        </w:rPr>
      </w:pPr>
      <w:r w:rsidRPr="000C240D">
        <w:rPr>
          <w:rFonts w:ascii="Times New Roman" w:eastAsiaTheme="minorHAnsi" w:hAnsi="Times New Roman" w:cs="Times New Roman"/>
          <w:b/>
          <w:highlight w:val="darkYellow"/>
          <w:u w:val="single"/>
          <w:lang w:eastAsia="en-US"/>
        </w:rPr>
        <w:t>Achievements</w:t>
      </w:r>
    </w:p>
    <w:p w:rsidR="00A47720" w:rsidRPr="00A47720" w:rsidRDefault="00BE0DBE" w:rsidP="009D453A">
      <w:pPr>
        <w:numPr>
          <w:ilvl w:val="0"/>
          <w:numId w:val="8"/>
        </w:numPr>
        <w:autoSpaceDE w:val="0"/>
        <w:autoSpaceDN w:val="0"/>
        <w:spacing w:line="276" w:lineRule="auto"/>
        <w:jc w:val="both"/>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 xml:space="preserve"> </w:t>
      </w:r>
      <w:r w:rsidR="00A47720" w:rsidRPr="00A47720">
        <w:rPr>
          <w:rFonts w:ascii="Times New Roman" w:eastAsiaTheme="minorHAnsi" w:hAnsi="Times New Roman" w:cs="Times New Roman"/>
          <w:sz w:val="23"/>
          <w:szCs w:val="23"/>
          <w:lang w:eastAsia="en-US"/>
        </w:rPr>
        <w:t>Minimizing Credit risk exposure and reduce bad debts losses by developing, implementing and maintaining effective and professional credit</w:t>
      </w:r>
      <w:r w:rsidR="00A56C7D">
        <w:rPr>
          <w:rFonts w:ascii="Times New Roman" w:eastAsiaTheme="minorHAnsi" w:hAnsi="Times New Roman" w:cs="Times New Roman"/>
          <w:sz w:val="23"/>
          <w:szCs w:val="23"/>
          <w:lang w:eastAsia="en-US"/>
        </w:rPr>
        <w:t xml:space="preserve"> control policy and procedures </w:t>
      </w:r>
      <w:r w:rsidR="00A47720" w:rsidRPr="00A47720">
        <w:rPr>
          <w:rFonts w:ascii="Times New Roman" w:eastAsiaTheme="minorHAnsi" w:hAnsi="Times New Roman" w:cs="Times New Roman"/>
          <w:sz w:val="23"/>
          <w:szCs w:val="23"/>
          <w:lang w:eastAsia="en-US"/>
        </w:rPr>
        <w:t>for the Clients.</w:t>
      </w:r>
    </w:p>
    <w:p w:rsidR="00A47720" w:rsidRPr="00A47720" w:rsidRDefault="00A47720" w:rsidP="009D453A">
      <w:pPr>
        <w:numPr>
          <w:ilvl w:val="0"/>
          <w:numId w:val="8"/>
        </w:numPr>
        <w:autoSpaceDE w:val="0"/>
        <w:autoSpaceDN w:val="0"/>
        <w:spacing w:line="276" w:lineRule="auto"/>
        <w:jc w:val="both"/>
        <w:rPr>
          <w:rFonts w:ascii="Times New Roman" w:eastAsiaTheme="minorHAnsi" w:hAnsi="Times New Roman" w:cs="Times New Roman"/>
          <w:sz w:val="23"/>
          <w:szCs w:val="23"/>
          <w:lang w:eastAsia="en-US"/>
        </w:rPr>
      </w:pPr>
      <w:r w:rsidRPr="00A47720">
        <w:rPr>
          <w:rFonts w:ascii="Times New Roman" w:eastAsiaTheme="minorHAnsi" w:hAnsi="Times New Roman" w:cs="Times New Roman"/>
          <w:sz w:val="23"/>
          <w:szCs w:val="23"/>
          <w:lang w:eastAsia="en-US"/>
        </w:rPr>
        <w:t>Reviewing the</w:t>
      </w:r>
      <w:r w:rsidR="005D7B01" w:rsidRPr="009D453A">
        <w:rPr>
          <w:rFonts w:ascii="Times New Roman" w:eastAsiaTheme="minorHAnsi" w:hAnsi="Times New Roman" w:cs="Times New Roman"/>
          <w:sz w:val="23"/>
          <w:szCs w:val="23"/>
          <w:lang w:eastAsia="en-US"/>
        </w:rPr>
        <w:t xml:space="preserve"> company’s credit control procedures with the aim of ensuring better cash cycle management and suitable liquidity</w:t>
      </w:r>
      <w:r w:rsidR="002E0639" w:rsidRPr="009D453A">
        <w:rPr>
          <w:rFonts w:ascii="Times New Roman" w:eastAsiaTheme="minorHAnsi" w:hAnsi="Times New Roman" w:cs="Times New Roman"/>
          <w:sz w:val="23"/>
          <w:szCs w:val="23"/>
          <w:lang w:eastAsia="en-US"/>
        </w:rPr>
        <w:t>.</w:t>
      </w:r>
    </w:p>
    <w:p w:rsidR="00A47720" w:rsidRPr="009D453A" w:rsidRDefault="00A47720" w:rsidP="009D453A">
      <w:pPr>
        <w:spacing w:line="276" w:lineRule="auto"/>
        <w:rPr>
          <w:rFonts w:ascii="Times New Roman" w:eastAsiaTheme="minorHAnsi" w:hAnsi="Times New Roman" w:cs="Times New Roman"/>
          <w:b/>
          <w:sz w:val="23"/>
          <w:szCs w:val="23"/>
          <w:lang w:eastAsia="en-US"/>
        </w:rPr>
      </w:pPr>
    </w:p>
    <w:p w:rsidR="0007513F" w:rsidRPr="009D453A" w:rsidRDefault="0007513F" w:rsidP="009D453A">
      <w:pPr>
        <w:spacing w:line="276" w:lineRule="auto"/>
        <w:rPr>
          <w:rFonts w:ascii="Times New Roman" w:eastAsiaTheme="minorHAnsi" w:hAnsi="Times New Roman" w:cs="Times New Roman"/>
          <w:b/>
          <w:sz w:val="23"/>
          <w:szCs w:val="23"/>
          <w:lang w:eastAsia="en-US"/>
        </w:rPr>
      </w:pPr>
    </w:p>
    <w:p w:rsidR="00A47720" w:rsidRPr="00A47720" w:rsidRDefault="00A56C7D" w:rsidP="009D453A">
      <w:pPr>
        <w:shd w:val="clear" w:color="auto" w:fill="E2EFD9" w:themeFill="accent6" w:themeFillTint="33"/>
        <w:spacing w:line="276" w:lineRule="auto"/>
        <w:jc w:val="center"/>
        <w:rPr>
          <w:rFonts w:ascii="Maiandra GD" w:eastAsiaTheme="minorHAnsi" w:hAnsi="Maiandra GD" w:cs="Times New Roman"/>
          <w:b/>
          <w:sz w:val="23"/>
          <w:szCs w:val="23"/>
          <w:lang w:eastAsia="en-US"/>
        </w:rPr>
      </w:pPr>
      <w:r>
        <w:rPr>
          <w:rFonts w:ascii="Maiandra GD" w:eastAsiaTheme="minorHAnsi" w:hAnsi="Maiandra GD" w:cs="Times New Roman"/>
          <w:b/>
          <w:sz w:val="23"/>
          <w:szCs w:val="23"/>
          <w:lang w:eastAsia="en-US"/>
        </w:rPr>
        <w:t>SUPPLY AND OPERATIONS ASSISTANT</w:t>
      </w:r>
    </w:p>
    <w:p w:rsidR="00A47720" w:rsidRPr="00A47720" w:rsidRDefault="00A47720" w:rsidP="009D453A">
      <w:pPr>
        <w:shd w:val="clear" w:color="auto" w:fill="E2EFD9" w:themeFill="accent6" w:themeFillTint="33"/>
        <w:spacing w:line="276" w:lineRule="auto"/>
        <w:jc w:val="center"/>
        <w:rPr>
          <w:rFonts w:ascii="Maiandra GD" w:eastAsiaTheme="minorHAnsi" w:hAnsi="Maiandra GD" w:cs="Times New Roman"/>
          <w:b/>
          <w:sz w:val="23"/>
          <w:szCs w:val="23"/>
          <w:lang w:eastAsia="en-US"/>
        </w:rPr>
      </w:pPr>
      <w:r w:rsidRPr="00A47720">
        <w:rPr>
          <w:rFonts w:ascii="Maiandra GD" w:eastAsiaTheme="minorHAnsi" w:hAnsi="Maiandra GD" w:cs="Times New Roman"/>
          <w:b/>
          <w:sz w:val="23"/>
          <w:szCs w:val="23"/>
          <w:lang w:eastAsia="en-US"/>
        </w:rPr>
        <w:t>Bushra Energy | 2016–2017</w:t>
      </w:r>
      <w:r w:rsidR="007274AC" w:rsidRPr="009D453A">
        <w:rPr>
          <w:rFonts w:ascii="Maiandra GD" w:eastAsiaTheme="minorHAnsi" w:hAnsi="Maiandra GD" w:cs="Times New Roman"/>
          <w:b/>
          <w:sz w:val="23"/>
          <w:szCs w:val="23"/>
          <w:lang w:eastAsia="en-US"/>
        </w:rPr>
        <w:t>.</w:t>
      </w:r>
    </w:p>
    <w:p w:rsidR="00A47720" w:rsidRPr="00A47720" w:rsidRDefault="00A47720" w:rsidP="009D453A">
      <w:pPr>
        <w:spacing w:line="276" w:lineRule="auto"/>
        <w:jc w:val="both"/>
        <w:rPr>
          <w:rFonts w:ascii="Times New Roman" w:eastAsiaTheme="minorHAnsi" w:hAnsi="Times New Roman" w:cs="Times New Roman"/>
          <w:sz w:val="23"/>
          <w:szCs w:val="23"/>
          <w:lang w:eastAsia="en-US"/>
        </w:rPr>
      </w:pPr>
      <w:r w:rsidRPr="009D453A">
        <w:rPr>
          <w:rFonts w:ascii="Times New Roman" w:eastAsiaTheme="minorHAnsi" w:hAnsi="Times New Roman" w:cs="Times New Roman"/>
          <w:sz w:val="23"/>
          <w:szCs w:val="23"/>
          <w:lang w:eastAsia="en-US"/>
        </w:rPr>
        <w:t xml:space="preserve">Coordinated and planned efficient inbound and outbound logistics to ensure that sales orders were delivered as per schedule. Other keys tasks; </w:t>
      </w:r>
    </w:p>
    <w:p w:rsidR="00A47720" w:rsidRPr="009D453A" w:rsidRDefault="00A47720" w:rsidP="009D453A">
      <w:pPr>
        <w:pStyle w:val="ListParagraph"/>
        <w:numPr>
          <w:ilvl w:val="0"/>
          <w:numId w:val="10"/>
        </w:numPr>
        <w:spacing w:line="276" w:lineRule="auto"/>
        <w:jc w:val="both"/>
        <w:rPr>
          <w:rFonts w:eastAsiaTheme="minorHAnsi"/>
          <w:sz w:val="23"/>
          <w:szCs w:val="23"/>
        </w:rPr>
      </w:pPr>
      <w:r w:rsidRPr="009D453A">
        <w:rPr>
          <w:rFonts w:eastAsiaTheme="minorHAnsi"/>
          <w:sz w:val="23"/>
          <w:szCs w:val="23"/>
        </w:rPr>
        <w:t xml:space="preserve">Arranged for the transportation of Oil and Gas to/from offshore/ overseas and between onshore locations.  </w:t>
      </w:r>
    </w:p>
    <w:p w:rsidR="00A47720" w:rsidRPr="009D453A" w:rsidRDefault="00A47720" w:rsidP="009D453A">
      <w:pPr>
        <w:pStyle w:val="ListParagraph"/>
        <w:numPr>
          <w:ilvl w:val="0"/>
          <w:numId w:val="10"/>
        </w:numPr>
        <w:spacing w:line="276" w:lineRule="auto"/>
        <w:jc w:val="both"/>
        <w:rPr>
          <w:rFonts w:eastAsiaTheme="minorHAnsi"/>
          <w:sz w:val="23"/>
          <w:szCs w:val="23"/>
        </w:rPr>
      </w:pPr>
      <w:r w:rsidRPr="009D453A">
        <w:rPr>
          <w:rFonts w:eastAsiaTheme="minorHAnsi"/>
          <w:sz w:val="23"/>
          <w:szCs w:val="23"/>
        </w:rPr>
        <w:t>Developed a supply plan for finished products based on available stocks and sales forecasts and scheduled imports.</w:t>
      </w:r>
    </w:p>
    <w:p w:rsidR="00A47720" w:rsidRPr="009D453A" w:rsidRDefault="00A47720" w:rsidP="009D453A">
      <w:pPr>
        <w:pStyle w:val="ListParagraph"/>
        <w:numPr>
          <w:ilvl w:val="0"/>
          <w:numId w:val="10"/>
        </w:numPr>
        <w:spacing w:line="276" w:lineRule="auto"/>
        <w:jc w:val="both"/>
        <w:rPr>
          <w:rFonts w:eastAsiaTheme="minorHAnsi"/>
          <w:sz w:val="23"/>
          <w:szCs w:val="23"/>
        </w:rPr>
      </w:pPr>
      <w:r w:rsidRPr="009D453A">
        <w:rPr>
          <w:rFonts w:eastAsiaTheme="minorHAnsi"/>
          <w:sz w:val="23"/>
          <w:szCs w:val="23"/>
        </w:rPr>
        <w:t xml:space="preserve">Ensured that all customs documentation was completed. </w:t>
      </w:r>
    </w:p>
    <w:p w:rsidR="00A47720" w:rsidRPr="009D453A" w:rsidRDefault="00A47720" w:rsidP="009D453A">
      <w:pPr>
        <w:pStyle w:val="ListParagraph"/>
        <w:numPr>
          <w:ilvl w:val="0"/>
          <w:numId w:val="10"/>
        </w:numPr>
        <w:spacing w:line="276" w:lineRule="auto"/>
        <w:jc w:val="both"/>
        <w:rPr>
          <w:rFonts w:eastAsiaTheme="minorHAnsi"/>
          <w:sz w:val="23"/>
          <w:szCs w:val="23"/>
        </w:rPr>
      </w:pPr>
      <w:r w:rsidRPr="009D453A">
        <w:rPr>
          <w:rFonts w:eastAsiaTheme="minorHAnsi"/>
          <w:sz w:val="23"/>
          <w:szCs w:val="23"/>
        </w:rPr>
        <w:t xml:space="preserve">Ensured that the end client is kept up to date about delivery schedules and potential delays. Negotiating transportation costs with providers. </w:t>
      </w:r>
    </w:p>
    <w:p w:rsidR="00A47720" w:rsidRPr="009D453A" w:rsidRDefault="00A47720" w:rsidP="009D453A">
      <w:pPr>
        <w:pStyle w:val="ListParagraph"/>
        <w:numPr>
          <w:ilvl w:val="0"/>
          <w:numId w:val="10"/>
        </w:numPr>
        <w:spacing w:line="276" w:lineRule="auto"/>
        <w:jc w:val="both"/>
        <w:rPr>
          <w:rFonts w:eastAsiaTheme="minorHAnsi"/>
          <w:sz w:val="23"/>
          <w:szCs w:val="23"/>
        </w:rPr>
      </w:pPr>
      <w:r w:rsidRPr="009D453A">
        <w:rPr>
          <w:rFonts w:eastAsiaTheme="minorHAnsi"/>
          <w:sz w:val="23"/>
          <w:szCs w:val="23"/>
        </w:rPr>
        <w:t>Provided leadership and technical expertise to finance, administration and human resource functions by establishing sound procurement, security, finance, human resource policies.</w:t>
      </w:r>
    </w:p>
    <w:p w:rsidR="00067772" w:rsidRPr="00067772" w:rsidRDefault="00067772" w:rsidP="00067772">
      <w:pPr>
        <w:spacing w:line="276" w:lineRule="auto"/>
        <w:ind w:left="360"/>
        <w:jc w:val="center"/>
        <w:rPr>
          <w:rFonts w:eastAsiaTheme="minorHAnsi"/>
          <w:b/>
          <w:i/>
          <w:sz w:val="28"/>
          <w:szCs w:val="28"/>
          <w:u w:val="single"/>
        </w:rPr>
      </w:pPr>
      <w:r w:rsidRPr="00067772">
        <w:rPr>
          <w:rFonts w:eastAsiaTheme="minorHAnsi"/>
          <w:b/>
          <w:i/>
          <w:sz w:val="28"/>
          <w:szCs w:val="28"/>
          <w:highlight w:val="darkYellow"/>
          <w:u w:val="single"/>
        </w:rPr>
        <w:t>Achievements</w:t>
      </w:r>
    </w:p>
    <w:p w:rsidR="00A47720" w:rsidRDefault="00067772" w:rsidP="00067772">
      <w:pPr>
        <w:pStyle w:val="ListParagraph"/>
        <w:numPr>
          <w:ilvl w:val="0"/>
          <w:numId w:val="18"/>
        </w:numPr>
        <w:spacing w:line="276" w:lineRule="auto"/>
        <w:jc w:val="both"/>
        <w:rPr>
          <w:rFonts w:eastAsiaTheme="minorHAnsi"/>
          <w:sz w:val="23"/>
          <w:szCs w:val="23"/>
        </w:rPr>
      </w:pPr>
      <w:r w:rsidRPr="009D453A">
        <w:rPr>
          <w:rFonts w:eastAsiaTheme="minorHAnsi"/>
          <w:sz w:val="23"/>
          <w:szCs w:val="23"/>
        </w:rPr>
        <w:t>Managed</w:t>
      </w:r>
      <w:r w:rsidRPr="00067772">
        <w:rPr>
          <w:rFonts w:eastAsiaTheme="minorHAnsi"/>
          <w:sz w:val="23"/>
          <w:szCs w:val="23"/>
        </w:rPr>
        <w:t xml:space="preserve"> out of stock from high of 12% to below 3%.</w:t>
      </w:r>
    </w:p>
    <w:p w:rsidR="00067772" w:rsidRPr="009D453A" w:rsidRDefault="00067772" w:rsidP="00067772">
      <w:pPr>
        <w:pStyle w:val="ListParagraph"/>
        <w:numPr>
          <w:ilvl w:val="0"/>
          <w:numId w:val="18"/>
        </w:numPr>
        <w:spacing w:line="276" w:lineRule="auto"/>
        <w:jc w:val="both"/>
        <w:rPr>
          <w:rFonts w:eastAsiaTheme="minorHAnsi"/>
          <w:sz w:val="23"/>
          <w:szCs w:val="23"/>
        </w:rPr>
      </w:pPr>
      <w:r w:rsidRPr="009D453A">
        <w:rPr>
          <w:rFonts w:eastAsiaTheme="minorHAnsi"/>
          <w:sz w:val="23"/>
          <w:szCs w:val="23"/>
        </w:rPr>
        <w:t>Negotiated favorable terms with insurance and transport providers that resulted in significant cost savings of up to 30 %.</w:t>
      </w:r>
    </w:p>
    <w:p w:rsidR="00067772" w:rsidRPr="00067772" w:rsidRDefault="00067772" w:rsidP="00067772">
      <w:pPr>
        <w:pStyle w:val="ListParagraph"/>
        <w:numPr>
          <w:ilvl w:val="0"/>
          <w:numId w:val="18"/>
        </w:numPr>
        <w:spacing w:line="276" w:lineRule="auto"/>
        <w:jc w:val="both"/>
        <w:rPr>
          <w:rFonts w:eastAsiaTheme="minorHAnsi"/>
          <w:sz w:val="23"/>
          <w:szCs w:val="23"/>
        </w:rPr>
      </w:pPr>
      <w:r w:rsidRPr="009D453A">
        <w:rPr>
          <w:rFonts w:eastAsiaTheme="minorHAnsi"/>
          <w:sz w:val="23"/>
          <w:szCs w:val="23"/>
        </w:rPr>
        <w:t>Controlled inventory Levels t</w:t>
      </w:r>
      <w:r>
        <w:rPr>
          <w:rFonts w:eastAsiaTheme="minorHAnsi"/>
          <w:sz w:val="23"/>
          <w:szCs w:val="23"/>
        </w:rPr>
        <w:t>o ensure reduced holding costs,</w:t>
      </w:r>
      <w:r w:rsidRPr="009D453A">
        <w:rPr>
          <w:rFonts w:eastAsiaTheme="minorHAnsi"/>
          <w:sz w:val="23"/>
          <w:szCs w:val="23"/>
        </w:rPr>
        <w:t xml:space="preserve"> achieved a record 95% Inventory </w:t>
      </w:r>
      <w:r w:rsidRPr="00067772">
        <w:rPr>
          <w:rFonts w:eastAsiaTheme="minorHAnsi"/>
          <w:sz w:val="23"/>
          <w:szCs w:val="23"/>
        </w:rPr>
        <w:t>accuracy.</w:t>
      </w:r>
    </w:p>
    <w:p w:rsidR="00067772" w:rsidRPr="00067772" w:rsidRDefault="00067772" w:rsidP="00067772">
      <w:pPr>
        <w:pStyle w:val="ListParagraph"/>
        <w:spacing w:line="276" w:lineRule="auto"/>
        <w:jc w:val="both"/>
        <w:rPr>
          <w:rFonts w:eastAsiaTheme="minorHAnsi"/>
          <w:sz w:val="23"/>
          <w:szCs w:val="23"/>
        </w:rPr>
      </w:pPr>
    </w:p>
    <w:p w:rsidR="000A7F1C" w:rsidRPr="009D453A" w:rsidRDefault="00985B61" w:rsidP="009D453A">
      <w:pPr>
        <w:shd w:val="clear" w:color="auto" w:fill="E2EFD9" w:themeFill="accent6" w:themeFillTint="33"/>
        <w:spacing w:line="276" w:lineRule="auto"/>
        <w:jc w:val="center"/>
        <w:rPr>
          <w:rFonts w:ascii="Maiandra GD" w:hAnsi="Maiandra GD" w:cs="Times New Roman"/>
          <w:b/>
          <w:sz w:val="23"/>
          <w:szCs w:val="23"/>
        </w:rPr>
      </w:pPr>
      <w:r>
        <w:rPr>
          <w:rFonts w:ascii="Maiandra GD" w:hAnsi="Maiandra GD" w:cs="Times New Roman"/>
          <w:b/>
          <w:sz w:val="23"/>
          <w:szCs w:val="23"/>
        </w:rPr>
        <w:t>ASSISTANT ACCOUNTANT</w:t>
      </w:r>
    </w:p>
    <w:p w:rsidR="000A7F1C" w:rsidRPr="009D453A" w:rsidRDefault="00985B61" w:rsidP="009D453A">
      <w:pPr>
        <w:shd w:val="clear" w:color="auto" w:fill="E2EFD9" w:themeFill="accent6" w:themeFillTint="33"/>
        <w:spacing w:line="276" w:lineRule="auto"/>
        <w:jc w:val="center"/>
        <w:rPr>
          <w:rFonts w:ascii="Maiandra GD" w:hAnsi="Maiandra GD" w:cs="Times New Roman"/>
          <w:b/>
          <w:sz w:val="23"/>
          <w:szCs w:val="23"/>
        </w:rPr>
      </w:pPr>
      <w:r>
        <w:rPr>
          <w:rFonts w:ascii="Maiandra GD" w:hAnsi="Maiandra GD" w:cs="Times New Roman"/>
          <w:b/>
          <w:sz w:val="23"/>
          <w:szCs w:val="23"/>
        </w:rPr>
        <w:t xml:space="preserve">BEMSAT Limited | 2014 - </w:t>
      </w:r>
      <w:r w:rsidR="000A7F1C" w:rsidRPr="009D453A">
        <w:rPr>
          <w:rFonts w:ascii="Maiandra GD" w:hAnsi="Maiandra GD" w:cs="Times New Roman"/>
          <w:b/>
          <w:sz w:val="23"/>
          <w:szCs w:val="23"/>
        </w:rPr>
        <w:t>2015</w:t>
      </w:r>
    </w:p>
    <w:p w:rsidR="00EC7231" w:rsidRPr="009D453A" w:rsidRDefault="00EC7231" w:rsidP="009D453A">
      <w:pPr>
        <w:spacing w:line="276" w:lineRule="auto"/>
        <w:jc w:val="both"/>
        <w:rPr>
          <w:rFonts w:ascii="Times New Roman" w:hAnsi="Times New Roman" w:cs="Times New Roman"/>
          <w:sz w:val="23"/>
          <w:szCs w:val="23"/>
        </w:rPr>
      </w:pPr>
      <w:r w:rsidRPr="009D453A">
        <w:rPr>
          <w:rFonts w:ascii="Times New Roman" w:hAnsi="Times New Roman" w:cs="Times New Roman"/>
          <w:sz w:val="23"/>
          <w:szCs w:val="23"/>
        </w:rPr>
        <w:t>P</w:t>
      </w:r>
      <w:r w:rsidR="003A67B4" w:rsidRPr="009D453A">
        <w:rPr>
          <w:rFonts w:ascii="Times New Roman" w:hAnsi="Times New Roman" w:cs="Times New Roman"/>
          <w:sz w:val="23"/>
          <w:szCs w:val="23"/>
        </w:rPr>
        <w:t xml:space="preserve">erformed day to day accounting business activities including general ledger accounting functions, financial reporting, preparation of accounting schedules, and reconciliations for the purpose of ensuring that department functions are completed in an accurate and timely </w:t>
      </w:r>
      <w:r w:rsidRPr="009D453A">
        <w:rPr>
          <w:rFonts w:ascii="Times New Roman" w:hAnsi="Times New Roman" w:cs="Times New Roman"/>
          <w:sz w:val="23"/>
          <w:szCs w:val="23"/>
        </w:rPr>
        <w:t>manner.</w:t>
      </w:r>
      <w:r w:rsidR="00E55575">
        <w:rPr>
          <w:rFonts w:ascii="Times New Roman" w:hAnsi="Times New Roman" w:cs="Times New Roman"/>
          <w:sz w:val="23"/>
          <w:szCs w:val="23"/>
        </w:rPr>
        <w:t xml:space="preserve"> Other tasks were</w:t>
      </w:r>
      <w:r w:rsidR="003A67B4" w:rsidRPr="009D453A">
        <w:rPr>
          <w:rFonts w:ascii="Times New Roman" w:hAnsi="Times New Roman" w:cs="Times New Roman"/>
          <w:sz w:val="23"/>
          <w:szCs w:val="23"/>
        </w:rPr>
        <w:t>;</w:t>
      </w:r>
    </w:p>
    <w:p w:rsidR="000A7F1C" w:rsidRPr="009D453A" w:rsidRDefault="00EC7231" w:rsidP="009D453A">
      <w:pPr>
        <w:pStyle w:val="ListParagraph"/>
        <w:numPr>
          <w:ilvl w:val="0"/>
          <w:numId w:val="11"/>
        </w:numPr>
        <w:spacing w:line="276" w:lineRule="auto"/>
        <w:jc w:val="both"/>
        <w:rPr>
          <w:sz w:val="23"/>
          <w:szCs w:val="23"/>
        </w:rPr>
      </w:pPr>
      <w:r w:rsidRPr="009D453A">
        <w:rPr>
          <w:sz w:val="23"/>
          <w:szCs w:val="23"/>
        </w:rPr>
        <w:t>Prepared and analyzed accurate monthly financial and management reports, including income statement, balance sheet, budget and variance, projections and forecast, cash flow.</w:t>
      </w:r>
    </w:p>
    <w:p w:rsidR="000A7F1C" w:rsidRPr="009D453A" w:rsidRDefault="000A7F1C" w:rsidP="009D453A">
      <w:pPr>
        <w:pStyle w:val="ListParagraph"/>
        <w:widowControl w:val="0"/>
        <w:numPr>
          <w:ilvl w:val="0"/>
          <w:numId w:val="11"/>
        </w:numPr>
        <w:autoSpaceDE w:val="0"/>
        <w:autoSpaceDN w:val="0"/>
        <w:spacing w:line="276" w:lineRule="auto"/>
        <w:jc w:val="both"/>
        <w:rPr>
          <w:rFonts w:eastAsia="Ebrima"/>
          <w:sz w:val="23"/>
          <w:szCs w:val="23"/>
        </w:rPr>
      </w:pPr>
      <w:r w:rsidRPr="009D453A">
        <w:rPr>
          <w:rFonts w:eastAsia="Ebrima"/>
          <w:sz w:val="23"/>
          <w:szCs w:val="23"/>
        </w:rPr>
        <w:t>Updated the cashbook on a daily basis, successfully cutting unnecessary overhead costs, and huge bank overdraft charges incurred from short-term borrowing.</w:t>
      </w:r>
    </w:p>
    <w:p w:rsidR="000A7F1C" w:rsidRPr="009D453A" w:rsidRDefault="000A7F1C" w:rsidP="009D453A">
      <w:pPr>
        <w:pStyle w:val="ListParagraph"/>
        <w:widowControl w:val="0"/>
        <w:numPr>
          <w:ilvl w:val="0"/>
          <w:numId w:val="11"/>
        </w:numPr>
        <w:autoSpaceDE w:val="0"/>
        <w:autoSpaceDN w:val="0"/>
        <w:spacing w:line="276" w:lineRule="auto"/>
        <w:jc w:val="both"/>
        <w:rPr>
          <w:rFonts w:eastAsia="Ebrima"/>
          <w:sz w:val="23"/>
          <w:szCs w:val="23"/>
        </w:rPr>
      </w:pPr>
      <w:r w:rsidRPr="009D453A">
        <w:rPr>
          <w:rFonts w:eastAsia="Ebrima"/>
          <w:sz w:val="23"/>
          <w:szCs w:val="23"/>
        </w:rPr>
        <w:t xml:space="preserve">Monitored expenses in the P&amp;L account on daily basis to ensure that expenses </w:t>
      </w:r>
      <w:r w:rsidR="001D0575" w:rsidRPr="009D453A">
        <w:rPr>
          <w:rFonts w:eastAsia="Ebrima"/>
          <w:sz w:val="23"/>
          <w:szCs w:val="23"/>
        </w:rPr>
        <w:t>were properly</w:t>
      </w:r>
      <w:r w:rsidRPr="009D453A">
        <w:rPr>
          <w:rFonts w:eastAsia="Ebrima"/>
          <w:sz w:val="23"/>
          <w:szCs w:val="23"/>
        </w:rPr>
        <w:t xml:space="preserve"> booked </w:t>
      </w:r>
      <w:r w:rsidRPr="009D453A">
        <w:rPr>
          <w:rFonts w:eastAsia="Ebrima"/>
          <w:sz w:val="23"/>
          <w:szCs w:val="23"/>
        </w:rPr>
        <w:lastRenderedPageBreak/>
        <w:t>and timely corrections done if any.</w:t>
      </w:r>
    </w:p>
    <w:p w:rsidR="000A7F1C" w:rsidRPr="009D453A" w:rsidRDefault="000A7F1C" w:rsidP="009D453A">
      <w:pPr>
        <w:pStyle w:val="ListParagraph"/>
        <w:widowControl w:val="0"/>
        <w:numPr>
          <w:ilvl w:val="0"/>
          <w:numId w:val="11"/>
        </w:numPr>
        <w:autoSpaceDE w:val="0"/>
        <w:autoSpaceDN w:val="0"/>
        <w:spacing w:line="276" w:lineRule="auto"/>
        <w:jc w:val="both"/>
        <w:rPr>
          <w:rFonts w:eastAsia="Ebrima"/>
          <w:sz w:val="23"/>
          <w:szCs w:val="23"/>
        </w:rPr>
      </w:pPr>
      <w:r w:rsidRPr="009D453A">
        <w:rPr>
          <w:rFonts w:eastAsia="Ebrima"/>
          <w:sz w:val="23"/>
          <w:szCs w:val="23"/>
        </w:rPr>
        <w:t xml:space="preserve">Maintained adequate and effective internal control processes which improved month end close and reporting cycles, ensured timely and accurate reporting. </w:t>
      </w:r>
    </w:p>
    <w:p w:rsidR="000A7F1C" w:rsidRPr="009D453A" w:rsidRDefault="000A7F1C" w:rsidP="009D453A">
      <w:pPr>
        <w:pStyle w:val="ListParagraph"/>
        <w:widowControl w:val="0"/>
        <w:numPr>
          <w:ilvl w:val="0"/>
          <w:numId w:val="11"/>
        </w:numPr>
        <w:autoSpaceDE w:val="0"/>
        <w:autoSpaceDN w:val="0"/>
        <w:spacing w:line="276" w:lineRule="auto"/>
        <w:jc w:val="both"/>
        <w:rPr>
          <w:rFonts w:eastAsia="Constantia"/>
          <w:sz w:val="23"/>
          <w:szCs w:val="23"/>
        </w:rPr>
      </w:pPr>
      <w:r w:rsidRPr="009D453A">
        <w:rPr>
          <w:rFonts w:eastAsia="Constantia"/>
          <w:sz w:val="23"/>
          <w:szCs w:val="23"/>
        </w:rPr>
        <w:t>Asset management - in charge of all company assets acquisition, transfers, reclassification, valuation and disposal.</w:t>
      </w:r>
    </w:p>
    <w:p w:rsidR="000A7F1C" w:rsidRPr="009D453A" w:rsidRDefault="000A7F1C" w:rsidP="009D453A">
      <w:pPr>
        <w:pStyle w:val="ListParagraph"/>
        <w:widowControl w:val="0"/>
        <w:numPr>
          <w:ilvl w:val="0"/>
          <w:numId w:val="11"/>
        </w:numPr>
        <w:autoSpaceDE w:val="0"/>
        <w:autoSpaceDN w:val="0"/>
        <w:spacing w:line="276" w:lineRule="auto"/>
        <w:jc w:val="both"/>
        <w:rPr>
          <w:rFonts w:eastAsia="Ebrima"/>
          <w:sz w:val="23"/>
          <w:szCs w:val="23"/>
        </w:rPr>
      </w:pPr>
      <w:r w:rsidRPr="009D453A">
        <w:rPr>
          <w:rFonts w:eastAsia="Ebrima"/>
          <w:sz w:val="23"/>
          <w:szCs w:val="23"/>
        </w:rPr>
        <w:t>Managed and maintained account payables while cultivating a good rapport with over 100 vendors through timely payment of their invoices and account reconciliations.</w:t>
      </w:r>
    </w:p>
    <w:p w:rsidR="000A7F1C" w:rsidRPr="009D453A" w:rsidRDefault="00114992" w:rsidP="009D453A">
      <w:pPr>
        <w:pStyle w:val="ListParagraph"/>
        <w:widowControl w:val="0"/>
        <w:numPr>
          <w:ilvl w:val="0"/>
          <w:numId w:val="11"/>
        </w:numPr>
        <w:autoSpaceDE w:val="0"/>
        <w:autoSpaceDN w:val="0"/>
        <w:spacing w:line="276" w:lineRule="auto"/>
        <w:jc w:val="both"/>
        <w:rPr>
          <w:rFonts w:eastAsia="Ebrima"/>
          <w:sz w:val="23"/>
          <w:szCs w:val="23"/>
        </w:rPr>
      </w:pPr>
      <w:r>
        <w:rPr>
          <w:rFonts w:eastAsia="Ebrima"/>
          <w:sz w:val="23"/>
          <w:szCs w:val="23"/>
        </w:rPr>
        <w:t>P</w:t>
      </w:r>
      <w:r w:rsidR="000A7F1C" w:rsidRPr="009D453A">
        <w:rPr>
          <w:rFonts w:eastAsia="Ebrima"/>
          <w:sz w:val="23"/>
          <w:szCs w:val="23"/>
        </w:rPr>
        <w:t>repare</w:t>
      </w:r>
      <w:r>
        <w:rPr>
          <w:rFonts w:eastAsia="Ebrima"/>
          <w:sz w:val="23"/>
          <w:szCs w:val="23"/>
        </w:rPr>
        <w:t>d</w:t>
      </w:r>
      <w:r w:rsidR="000A7F1C" w:rsidRPr="009D453A">
        <w:rPr>
          <w:rFonts w:eastAsia="Ebrima"/>
          <w:sz w:val="23"/>
          <w:szCs w:val="23"/>
        </w:rPr>
        <w:t xml:space="preserve"> tax returns, withholding tax deductions ensuring compliance of the Company with all statutory deadlines and obligations.</w:t>
      </w:r>
    </w:p>
    <w:p w:rsidR="003A67B4" w:rsidRPr="009D453A" w:rsidRDefault="001D0575" w:rsidP="009D453A">
      <w:pPr>
        <w:pStyle w:val="ListParagraph"/>
        <w:widowControl w:val="0"/>
        <w:numPr>
          <w:ilvl w:val="0"/>
          <w:numId w:val="11"/>
        </w:numPr>
        <w:autoSpaceDE w:val="0"/>
        <w:autoSpaceDN w:val="0"/>
        <w:spacing w:line="276" w:lineRule="auto"/>
        <w:jc w:val="both"/>
        <w:rPr>
          <w:rFonts w:eastAsia="Century Gothic"/>
          <w:sz w:val="23"/>
          <w:szCs w:val="23"/>
        </w:rPr>
      </w:pPr>
      <w:r w:rsidRPr="009D453A">
        <w:rPr>
          <w:rFonts w:eastAsia="Century Gothic"/>
          <w:sz w:val="23"/>
          <w:szCs w:val="23"/>
        </w:rPr>
        <w:t>Responsibility for petty cash including maintenance of petty cash records and completion of cash reconciliation at each month end</w:t>
      </w:r>
      <w:r w:rsidR="003A67B4" w:rsidRPr="009D453A">
        <w:rPr>
          <w:rFonts w:eastAsia="Century Gothic"/>
          <w:sz w:val="23"/>
          <w:szCs w:val="23"/>
        </w:rPr>
        <w:t>.</w:t>
      </w:r>
    </w:p>
    <w:p w:rsidR="000A7F1C" w:rsidRPr="000C240D" w:rsidRDefault="003A67B4" w:rsidP="000C240D">
      <w:pPr>
        <w:pStyle w:val="ListParagraph"/>
        <w:widowControl w:val="0"/>
        <w:numPr>
          <w:ilvl w:val="0"/>
          <w:numId w:val="11"/>
        </w:numPr>
        <w:autoSpaceDE w:val="0"/>
        <w:autoSpaceDN w:val="0"/>
        <w:spacing w:line="276" w:lineRule="auto"/>
        <w:jc w:val="both"/>
        <w:rPr>
          <w:rFonts w:eastAsia="Century Gothic"/>
          <w:sz w:val="23"/>
          <w:szCs w:val="23"/>
        </w:rPr>
      </w:pPr>
      <w:r w:rsidRPr="009D453A">
        <w:rPr>
          <w:rStyle w:val="background-details"/>
          <w:sz w:val="23"/>
          <w:szCs w:val="23"/>
        </w:rPr>
        <w:t>Processed period ends ensuring that all outstanding reconciliations and errors were dealt with before the closure to ensure availability of accurate data for generation of financial reports for decision making.</w:t>
      </w:r>
    </w:p>
    <w:p w:rsidR="001D0575" w:rsidRPr="009D453A" w:rsidRDefault="000A7F1C" w:rsidP="009D453A">
      <w:pPr>
        <w:pStyle w:val="ListParagraph"/>
        <w:widowControl w:val="0"/>
        <w:numPr>
          <w:ilvl w:val="0"/>
          <w:numId w:val="11"/>
        </w:numPr>
        <w:autoSpaceDE w:val="0"/>
        <w:autoSpaceDN w:val="0"/>
        <w:spacing w:line="276" w:lineRule="auto"/>
        <w:jc w:val="both"/>
        <w:rPr>
          <w:rFonts w:eastAsia="Ebrima"/>
          <w:sz w:val="23"/>
          <w:szCs w:val="23"/>
        </w:rPr>
      </w:pPr>
      <w:r w:rsidRPr="009D453A">
        <w:rPr>
          <w:rFonts w:eastAsia="Ebrima"/>
          <w:sz w:val="23"/>
          <w:szCs w:val="23"/>
        </w:rPr>
        <w:t>Coordinated annual external audits and liaised with</w:t>
      </w:r>
      <w:r w:rsidR="000C240D">
        <w:rPr>
          <w:rFonts w:eastAsia="Ebrima"/>
          <w:sz w:val="23"/>
          <w:szCs w:val="23"/>
        </w:rPr>
        <w:t xml:space="preserve"> consultants for timely tax</w:t>
      </w:r>
      <w:r w:rsidRPr="009D453A">
        <w:rPr>
          <w:rFonts w:eastAsia="Ebrima"/>
          <w:sz w:val="23"/>
          <w:szCs w:val="23"/>
        </w:rPr>
        <w:t xml:space="preserve"> computations&amp; filing of returns.</w:t>
      </w:r>
    </w:p>
    <w:p w:rsidR="000C240D" w:rsidRDefault="000C240D" w:rsidP="000C240D">
      <w:pPr>
        <w:widowControl w:val="0"/>
        <w:autoSpaceDE w:val="0"/>
        <w:autoSpaceDN w:val="0"/>
        <w:spacing w:line="276" w:lineRule="auto"/>
        <w:ind w:left="360"/>
        <w:jc w:val="center"/>
        <w:rPr>
          <w:rFonts w:eastAsia="Ebrima"/>
          <w:sz w:val="23"/>
          <w:szCs w:val="23"/>
          <w:highlight w:val="darkYellow"/>
        </w:rPr>
      </w:pPr>
    </w:p>
    <w:p w:rsidR="000C240D" w:rsidRDefault="000C240D" w:rsidP="000C240D">
      <w:pPr>
        <w:widowControl w:val="0"/>
        <w:autoSpaceDE w:val="0"/>
        <w:autoSpaceDN w:val="0"/>
        <w:spacing w:line="276" w:lineRule="auto"/>
        <w:ind w:left="360"/>
        <w:jc w:val="center"/>
        <w:rPr>
          <w:rFonts w:eastAsia="Ebrima"/>
          <w:b/>
          <w:i/>
          <w:sz w:val="23"/>
          <w:szCs w:val="23"/>
          <w:u w:val="single"/>
        </w:rPr>
      </w:pPr>
      <w:r w:rsidRPr="000C240D">
        <w:rPr>
          <w:rFonts w:eastAsia="Ebrima"/>
          <w:b/>
          <w:i/>
          <w:sz w:val="23"/>
          <w:szCs w:val="23"/>
          <w:highlight w:val="darkYellow"/>
          <w:u w:val="single"/>
        </w:rPr>
        <w:t>Achievements</w:t>
      </w:r>
    </w:p>
    <w:p w:rsidR="000C240D" w:rsidRPr="009D453A" w:rsidRDefault="000C240D" w:rsidP="000C240D">
      <w:pPr>
        <w:pStyle w:val="ListParagraph"/>
        <w:widowControl w:val="0"/>
        <w:numPr>
          <w:ilvl w:val="0"/>
          <w:numId w:val="11"/>
        </w:numPr>
        <w:autoSpaceDE w:val="0"/>
        <w:autoSpaceDN w:val="0"/>
        <w:spacing w:line="276" w:lineRule="auto"/>
        <w:jc w:val="both"/>
        <w:rPr>
          <w:rFonts w:eastAsia="Century Gothic"/>
          <w:sz w:val="23"/>
          <w:szCs w:val="23"/>
        </w:rPr>
      </w:pPr>
      <w:r w:rsidRPr="009D453A">
        <w:rPr>
          <w:sz w:val="23"/>
          <w:szCs w:val="23"/>
        </w:rPr>
        <w:t xml:space="preserve">Positively impacted cash flow and working capital of the Company   by ensuring the accurate and timely processing and payments of accounts receivable. </w:t>
      </w:r>
    </w:p>
    <w:p w:rsidR="000C240D" w:rsidRPr="009D453A" w:rsidRDefault="000C240D" w:rsidP="000C240D">
      <w:pPr>
        <w:pStyle w:val="ListParagraph"/>
        <w:widowControl w:val="0"/>
        <w:numPr>
          <w:ilvl w:val="0"/>
          <w:numId w:val="11"/>
        </w:numPr>
        <w:autoSpaceDE w:val="0"/>
        <w:autoSpaceDN w:val="0"/>
        <w:spacing w:line="276" w:lineRule="auto"/>
        <w:jc w:val="both"/>
        <w:rPr>
          <w:rFonts w:eastAsia="Ebrima"/>
          <w:sz w:val="23"/>
          <w:szCs w:val="23"/>
        </w:rPr>
      </w:pPr>
      <w:r w:rsidRPr="009D453A">
        <w:rPr>
          <w:rFonts w:eastAsia="Ebrima"/>
          <w:sz w:val="23"/>
          <w:szCs w:val="23"/>
        </w:rPr>
        <w:t>Achieved 100% statutory compliance and eliminated tax penalties by ensuring that all statutory returns were accounted for, filled and paid on time to the relevant authorities.</w:t>
      </w:r>
    </w:p>
    <w:p w:rsidR="000C240D" w:rsidRDefault="000C240D" w:rsidP="000C240D">
      <w:pPr>
        <w:widowControl w:val="0"/>
        <w:autoSpaceDE w:val="0"/>
        <w:autoSpaceDN w:val="0"/>
        <w:spacing w:line="276" w:lineRule="auto"/>
        <w:ind w:left="360"/>
        <w:rPr>
          <w:rFonts w:eastAsia="Ebrima"/>
          <w:sz w:val="23"/>
          <w:szCs w:val="23"/>
        </w:rPr>
      </w:pPr>
      <w:r w:rsidRPr="009D453A">
        <w:rPr>
          <w:rFonts w:eastAsia="Ebrima"/>
          <w:sz w:val="23"/>
          <w:szCs w:val="23"/>
        </w:rPr>
        <w:t>Negotiated better supplier trade credit terms up from 60 days to 120 days and guaranteed the business better cash flow</w:t>
      </w:r>
      <w:r>
        <w:rPr>
          <w:rFonts w:eastAsia="Ebrima"/>
          <w:sz w:val="23"/>
          <w:szCs w:val="23"/>
        </w:rPr>
        <w:t>.</w:t>
      </w:r>
    </w:p>
    <w:p w:rsidR="000C240D" w:rsidRPr="000C240D" w:rsidRDefault="000C240D" w:rsidP="000C240D">
      <w:pPr>
        <w:pStyle w:val="ListParagraph"/>
        <w:widowControl w:val="0"/>
        <w:numPr>
          <w:ilvl w:val="0"/>
          <w:numId w:val="11"/>
        </w:numPr>
        <w:autoSpaceDE w:val="0"/>
        <w:autoSpaceDN w:val="0"/>
        <w:spacing w:line="276" w:lineRule="auto"/>
        <w:jc w:val="both"/>
        <w:rPr>
          <w:rFonts w:eastAsia="Ebrima"/>
          <w:sz w:val="23"/>
          <w:szCs w:val="23"/>
          <w:lang w:eastAsia="ja-JP"/>
        </w:rPr>
      </w:pPr>
      <w:r w:rsidRPr="009D453A">
        <w:rPr>
          <w:sz w:val="23"/>
          <w:szCs w:val="23"/>
        </w:rPr>
        <w:t>Maintained the Finance filling system ensuring zero cases of misplaced documents, quick document retrieval and adherence to the filing system.</w:t>
      </w:r>
    </w:p>
    <w:p w:rsidR="000C240D" w:rsidRPr="000C240D" w:rsidRDefault="000C240D" w:rsidP="000C240D">
      <w:pPr>
        <w:widowControl w:val="0"/>
        <w:autoSpaceDE w:val="0"/>
        <w:autoSpaceDN w:val="0"/>
        <w:spacing w:line="276" w:lineRule="auto"/>
        <w:ind w:left="360"/>
        <w:rPr>
          <w:rFonts w:eastAsia="Ebrima"/>
          <w:sz w:val="23"/>
          <w:szCs w:val="23"/>
        </w:rPr>
      </w:pPr>
    </w:p>
    <w:p w:rsidR="000A7F1C" w:rsidRPr="009D453A" w:rsidRDefault="000A7F1C" w:rsidP="009D453A">
      <w:pPr>
        <w:spacing w:line="276" w:lineRule="auto"/>
        <w:jc w:val="both"/>
        <w:rPr>
          <w:rFonts w:ascii="Times New Roman" w:hAnsi="Times New Roman" w:cs="Times New Roman"/>
          <w:b/>
          <w:sz w:val="23"/>
          <w:szCs w:val="23"/>
        </w:rPr>
      </w:pPr>
    </w:p>
    <w:p w:rsidR="000A7F1C" w:rsidRPr="009D453A" w:rsidRDefault="005D1EB4" w:rsidP="009D453A">
      <w:pPr>
        <w:shd w:val="clear" w:color="auto" w:fill="E2EFD9" w:themeFill="accent6" w:themeFillTint="33"/>
        <w:spacing w:line="276" w:lineRule="auto"/>
        <w:jc w:val="center"/>
        <w:rPr>
          <w:rFonts w:ascii="Maiandra GD" w:hAnsi="Maiandra GD" w:cs="Times New Roman"/>
          <w:b/>
          <w:sz w:val="23"/>
          <w:szCs w:val="23"/>
        </w:rPr>
      </w:pPr>
      <w:r w:rsidRPr="009D453A">
        <w:rPr>
          <w:rFonts w:ascii="Maiandra GD" w:hAnsi="Maiandra GD" w:cs="Times New Roman"/>
          <w:b/>
          <w:sz w:val="23"/>
          <w:szCs w:val="23"/>
        </w:rPr>
        <w:t>ACCOUNTANT</w:t>
      </w:r>
      <w:r w:rsidR="00C94B46">
        <w:rPr>
          <w:rFonts w:ascii="Maiandra GD" w:hAnsi="Maiandra GD" w:cs="Times New Roman"/>
          <w:b/>
          <w:sz w:val="23"/>
          <w:szCs w:val="23"/>
        </w:rPr>
        <w:t>/OFFICE ADMINISTRATOR</w:t>
      </w:r>
    </w:p>
    <w:p w:rsidR="000A7F1C" w:rsidRPr="009D453A" w:rsidRDefault="000A7F1C" w:rsidP="009D453A">
      <w:pPr>
        <w:shd w:val="clear" w:color="auto" w:fill="E2EFD9" w:themeFill="accent6" w:themeFillTint="33"/>
        <w:spacing w:line="276" w:lineRule="auto"/>
        <w:jc w:val="center"/>
        <w:rPr>
          <w:rFonts w:ascii="Maiandra GD" w:hAnsi="Maiandra GD" w:cs="Times New Roman"/>
          <w:b/>
          <w:sz w:val="23"/>
          <w:szCs w:val="23"/>
        </w:rPr>
      </w:pPr>
      <w:r w:rsidRPr="009D453A">
        <w:rPr>
          <w:rFonts w:ascii="Maiandra GD" w:hAnsi="Maiandra GD" w:cs="Times New Roman"/>
          <w:b/>
          <w:sz w:val="23"/>
          <w:szCs w:val="23"/>
        </w:rPr>
        <w:t xml:space="preserve">Consumer </w:t>
      </w:r>
      <w:r w:rsidR="00D765A6">
        <w:rPr>
          <w:rFonts w:ascii="Maiandra GD" w:hAnsi="Maiandra GD" w:cs="Times New Roman"/>
          <w:b/>
          <w:sz w:val="23"/>
          <w:szCs w:val="23"/>
        </w:rPr>
        <w:t>Gas Kenya limited | 2013 – 2014</w:t>
      </w:r>
    </w:p>
    <w:p w:rsidR="000A7F1C" w:rsidRPr="009D453A" w:rsidRDefault="008C09FF" w:rsidP="009D453A">
      <w:pPr>
        <w:spacing w:line="276" w:lineRule="auto"/>
        <w:jc w:val="both"/>
        <w:rPr>
          <w:rFonts w:ascii="Times New Roman" w:eastAsia="Century Gothic" w:hAnsi="Times New Roman" w:cs="Times New Roman"/>
          <w:b/>
          <w:sz w:val="23"/>
          <w:szCs w:val="23"/>
        </w:rPr>
      </w:pPr>
      <w:r>
        <w:rPr>
          <w:rFonts w:ascii="Times New Roman" w:eastAsiaTheme="minorHAnsi" w:hAnsi="Times New Roman" w:cs="Times New Roman"/>
          <w:sz w:val="23"/>
          <w:szCs w:val="23"/>
        </w:rPr>
        <w:t>Prepared timely,</w:t>
      </w:r>
      <w:r w:rsidR="000A7F1C" w:rsidRPr="009D453A">
        <w:rPr>
          <w:rFonts w:ascii="Times New Roman" w:eastAsiaTheme="minorHAnsi" w:hAnsi="Times New Roman" w:cs="Times New Roman"/>
          <w:sz w:val="23"/>
          <w:szCs w:val="23"/>
        </w:rPr>
        <w:t xml:space="preserve"> accurate Management statements and Financial </w:t>
      </w:r>
      <w:r w:rsidR="007F049C" w:rsidRPr="009D453A">
        <w:rPr>
          <w:rFonts w:ascii="Times New Roman" w:eastAsiaTheme="minorHAnsi" w:hAnsi="Times New Roman" w:cs="Times New Roman"/>
          <w:sz w:val="23"/>
          <w:szCs w:val="23"/>
        </w:rPr>
        <w:t>Reports</w:t>
      </w:r>
      <w:r w:rsidR="007F049C">
        <w:rPr>
          <w:rFonts w:ascii="Times New Roman" w:eastAsiaTheme="minorHAnsi" w:hAnsi="Times New Roman" w:cs="Times New Roman"/>
          <w:sz w:val="23"/>
          <w:szCs w:val="23"/>
        </w:rPr>
        <w:t xml:space="preserve"> while</w:t>
      </w:r>
      <w:r w:rsidR="00D765A6">
        <w:rPr>
          <w:rFonts w:ascii="Times New Roman" w:eastAsiaTheme="minorHAnsi" w:hAnsi="Times New Roman" w:cs="Times New Roman"/>
          <w:sz w:val="23"/>
          <w:szCs w:val="23"/>
        </w:rPr>
        <w:t xml:space="preserve"> ensuring their accuracy, </w:t>
      </w:r>
      <w:r w:rsidR="000A7F1C" w:rsidRPr="009D453A">
        <w:rPr>
          <w:rFonts w:ascii="Times New Roman" w:eastAsiaTheme="minorHAnsi" w:hAnsi="Times New Roman" w:cs="Times New Roman"/>
          <w:sz w:val="23"/>
          <w:szCs w:val="23"/>
        </w:rPr>
        <w:t xml:space="preserve">completeness and conformance to the reporting </w:t>
      </w:r>
      <w:r w:rsidR="009D453A" w:rsidRPr="009D453A">
        <w:rPr>
          <w:rFonts w:ascii="Times New Roman" w:eastAsiaTheme="minorHAnsi" w:hAnsi="Times New Roman" w:cs="Times New Roman"/>
          <w:sz w:val="23"/>
          <w:szCs w:val="23"/>
        </w:rPr>
        <w:t>standards.</w:t>
      </w:r>
      <w:r w:rsidR="00D765A6">
        <w:rPr>
          <w:rFonts w:ascii="Times New Roman" w:eastAsiaTheme="minorHAnsi" w:hAnsi="Times New Roman" w:cs="Times New Roman"/>
          <w:sz w:val="23"/>
          <w:szCs w:val="23"/>
        </w:rPr>
        <w:t xml:space="preserve"> Other key tasks were</w:t>
      </w:r>
      <w:r w:rsidR="000A7F1C" w:rsidRPr="009D453A">
        <w:rPr>
          <w:rFonts w:ascii="Times New Roman" w:eastAsiaTheme="minorHAnsi" w:hAnsi="Times New Roman" w:cs="Times New Roman"/>
          <w:sz w:val="23"/>
          <w:szCs w:val="23"/>
        </w:rPr>
        <w:t xml:space="preserve">; </w:t>
      </w:r>
    </w:p>
    <w:p w:rsidR="000A7F1C" w:rsidRPr="009D453A" w:rsidRDefault="000A7F1C" w:rsidP="009D453A">
      <w:pPr>
        <w:pStyle w:val="ListParagraph"/>
        <w:numPr>
          <w:ilvl w:val="0"/>
          <w:numId w:val="12"/>
        </w:numPr>
        <w:spacing w:line="276" w:lineRule="auto"/>
        <w:jc w:val="both"/>
        <w:rPr>
          <w:rFonts w:eastAsiaTheme="minorHAnsi"/>
          <w:sz w:val="23"/>
          <w:szCs w:val="23"/>
        </w:rPr>
      </w:pPr>
      <w:r w:rsidRPr="009D453A">
        <w:rPr>
          <w:rFonts w:eastAsia="Ebrima"/>
          <w:sz w:val="23"/>
          <w:szCs w:val="23"/>
        </w:rPr>
        <w:t>Daily and monthly management of reporting needs including managing the variance analysis of actual results against budgets/forecasts.</w:t>
      </w:r>
    </w:p>
    <w:p w:rsidR="000A7F1C" w:rsidRPr="009D453A" w:rsidRDefault="000A7F1C" w:rsidP="009D453A">
      <w:pPr>
        <w:pStyle w:val="ListParagraph"/>
        <w:numPr>
          <w:ilvl w:val="0"/>
          <w:numId w:val="12"/>
        </w:numPr>
        <w:spacing w:line="276" w:lineRule="auto"/>
        <w:jc w:val="both"/>
        <w:rPr>
          <w:sz w:val="23"/>
          <w:szCs w:val="23"/>
        </w:rPr>
      </w:pPr>
      <w:r w:rsidRPr="009D453A">
        <w:rPr>
          <w:sz w:val="23"/>
          <w:szCs w:val="23"/>
        </w:rPr>
        <w:t>Management of the capital expenditure budget</w:t>
      </w:r>
      <w:r w:rsidR="00D765A6">
        <w:rPr>
          <w:sz w:val="23"/>
          <w:szCs w:val="23"/>
        </w:rPr>
        <w:t xml:space="preserve"> to ensure high rate of return o</w:t>
      </w:r>
      <w:r w:rsidRPr="009D453A">
        <w:rPr>
          <w:sz w:val="23"/>
          <w:szCs w:val="23"/>
        </w:rPr>
        <w:t>n investment.</w:t>
      </w:r>
    </w:p>
    <w:p w:rsidR="000A7F1C" w:rsidRPr="009D453A" w:rsidRDefault="000A7F1C" w:rsidP="009D453A">
      <w:pPr>
        <w:pStyle w:val="ListParagraph"/>
        <w:numPr>
          <w:ilvl w:val="0"/>
          <w:numId w:val="12"/>
        </w:numPr>
        <w:spacing w:line="276" w:lineRule="auto"/>
        <w:jc w:val="both"/>
        <w:rPr>
          <w:sz w:val="23"/>
          <w:szCs w:val="23"/>
        </w:rPr>
      </w:pPr>
      <w:r w:rsidRPr="009D453A">
        <w:rPr>
          <w:sz w:val="23"/>
          <w:szCs w:val="23"/>
        </w:rPr>
        <w:t>Prepared expenditure reports and ensured all payments were authorized, supported with proper documentation, and posted on the accounting system.</w:t>
      </w:r>
    </w:p>
    <w:p w:rsidR="000A7F1C" w:rsidRPr="009D453A" w:rsidRDefault="000A7F1C" w:rsidP="009D453A">
      <w:pPr>
        <w:pStyle w:val="ListParagraph"/>
        <w:numPr>
          <w:ilvl w:val="0"/>
          <w:numId w:val="12"/>
        </w:numPr>
        <w:spacing w:line="276" w:lineRule="auto"/>
        <w:jc w:val="both"/>
        <w:rPr>
          <w:sz w:val="23"/>
          <w:szCs w:val="23"/>
        </w:rPr>
      </w:pPr>
      <w:r w:rsidRPr="009D453A">
        <w:rPr>
          <w:sz w:val="23"/>
          <w:szCs w:val="23"/>
        </w:rPr>
        <w:t>Managed the banking and receipting process including all controls around the entire cash and bank process.</w:t>
      </w:r>
    </w:p>
    <w:p w:rsidR="000A7F1C" w:rsidRPr="009D453A" w:rsidRDefault="000A7F1C" w:rsidP="009D453A">
      <w:pPr>
        <w:pStyle w:val="ListParagraph"/>
        <w:numPr>
          <w:ilvl w:val="0"/>
          <w:numId w:val="12"/>
        </w:numPr>
        <w:spacing w:line="276" w:lineRule="auto"/>
        <w:jc w:val="both"/>
        <w:rPr>
          <w:sz w:val="23"/>
          <w:szCs w:val="23"/>
        </w:rPr>
      </w:pPr>
      <w:r w:rsidRPr="009D453A">
        <w:rPr>
          <w:sz w:val="23"/>
          <w:szCs w:val="23"/>
        </w:rPr>
        <w:t>Prepared and processed the staff monthly payroll in an accurate and timely manner.</w:t>
      </w:r>
    </w:p>
    <w:p w:rsidR="000A7F1C" w:rsidRPr="009D453A" w:rsidRDefault="000A7F1C" w:rsidP="009D453A">
      <w:pPr>
        <w:pStyle w:val="ListParagraph"/>
        <w:numPr>
          <w:ilvl w:val="0"/>
          <w:numId w:val="12"/>
        </w:numPr>
        <w:spacing w:line="276" w:lineRule="auto"/>
        <w:jc w:val="both"/>
        <w:rPr>
          <w:sz w:val="23"/>
          <w:szCs w:val="23"/>
        </w:rPr>
      </w:pPr>
      <w:r w:rsidRPr="009D453A">
        <w:rPr>
          <w:sz w:val="23"/>
          <w:szCs w:val="23"/>
        </w:rPr>
        <w:t>Tax returns - Prepared VAT returns on a monthly basis ensuring accuracy, timely submission and payment.</w:t>
      </w:r>
    </w:p>
    <w:p w:rsidR="000A7F1C" w:rsidRPr="009D453A" w:rsidRDefault="000A7F1C" w:rsidP="009D453A">
      <w:pPr>
        <w:pStyle w:val="ListParagraph"/>
        <w:numPr>
          <w:ilvl w:val="0"/>
          <w:numId w:val="12"/>
        </w:numPr>
        <w:spacing w:line="276" w:lineRule="auto"/>
        <w:jc w:val="both"/>
        <w:rPr>
          <w:sz w:val="23"/>
          <w:szCs w:val="23"/>
        </w:rPr>
      </w:pPr>
      <w:r w:rsidRPr="009D453A">
        <w:rPr>
          <w:sz w:val="23"/>
          <w:szCs w:val="23"/>
        </w:rPr>
        <w:t xml:space="preserve">Fixed asset register management </w:t>
      </w:r>
      <w:r w:rsidR="00D765A6" w:rsidRPr="009D453A">
        <w:rPr>
          <w:sz w:val="23"/>
          <w:szCs w:val="23"/>
        </w:rPr>
        <w:t>i.e.</w:t>
      </w:r>
      <w:r w:rsidRPr="009D453A">
        <w:rPr>
          <w:sz w:val="23"/>
          <w:szCs w:val="23"/>
        </w:rPr>
        <w:t xml:space="preserve"> p</w:t>
      </w:r>
      <w:r w:rsidR="00D765A6">
        <w:rPr>
          <w:sz w:val="23"/>
          <w:szCs w:val="23"/>
        </w:rPr>
        <w:t>reparation of movement schedule</w:t>
      </w:r>
      <w:r w:rsidRPr="009D453A">
        <w:rPr>
          <w:sz w:val="23"/>
          <w:szCs w:val="23"/>
        </w:rPr>
        <w:t>s, computation of additions, disposal, depreciation, annual verification and reconciliations.</w:t>
      </w:r>
    </w:p>
    <w:p w:rsidR="000A7F1C" w:rsidRDefault="000A7F1C" w:rsidP="009D453A">
      <w:pPr>
        <w:pStyle w:val="ListParagraph"/>
        <w:numPr>
          <w:ilvl w:val="0"/>
          <w:numId w:val="12"/>
        </w:numPr>
        <w:spacing w:line="276" w:lineRule="auto"/>
        <w:jc w:val="both"/>
        <w:rPr>
          <w:sz w:val="23"/>
          <w:szCs w:val="23"/>
        </w:rPr>
      </w:pPr>
      <w:r w:rsidRPr="009D453A">
        <w:rPr>
          <w:sz w:val="23"/>
          <w:szCs w:val="23"/>
        </w:rPr>
        <w:t>Supported audit exercises by providing required information to both internal and external auditors</w:t>
      </w:r>
      <w:r w:rsidR="00A47720" w:rsidRPr="009D453A">
        <w:rPr>
          <w:sz w:val="23"/>
          <w:szCs w:val="23"/>
        </w:rPr>
        <w:t>.</w:t>
      </w:r>
    </w:p>
    <w:p w:rsidR="00C94B46" w:rsidRPr="00C94B46" w:rsidRDefault="00C94B46" w:rsidP="009D453A">
      <w:pPr>
        <w:pStyle w:val="ListParagraph"/>
        <w:numPr>
          <w:ilvl w:val="0"/>
          <w:numId w:val="12"/>
        </w:numPr>
        <w:spacing w:line="276" w:lineRule="auto"/>
        <w:jc w:val="both"/>
        <w:rPr>
          <w:sz w:val="22"/>
          <w:szCs w:val="22"/>
        </w:rPr>
      </w:pPr>
      <w:r w:rsidRPr="00C94B46">
        <w:rPr>
          <w:color w:val="0B0A0A"/>
          <w:sz w:val="22"/>
          <w:szCs w:val="22"/>
          <w:shd w:val="clear" w:color="auto" w:fill="FFFFFF"/>
        </w:rPr>
        <w:t xml:space="preserve">Supervised members of the administrative staff, equally dividing responsibilities to improve performance -Managed agendas, travel plans and appointments for upper management </w:t>
      </w:r>
    </w:p>
    <w:p w:rsidR="00C94B46" w:rsidRPr="00C94B46" w:rsidRDefault="00C94B46" w:rsidP="00C94B46">
      <w:pPr>
        <w:spacing w:line="276" w:lineRule="auto"/>
        <w:ind w:left="360"/>
        <w:jc w:val="both"/>
        <w:rPr>
          <w:sz w:val="23"/>
          <w:szCs w:val="23"/>
        </w:rPr>
      </w:pPr>
      <w:r w:rsidRPr="00C94B46">
        <w:rPr>
          <w:rFonts w:ascii="Times New Roman" w:hAnsi="Times New Roman" w:cs="Times New Roman"/>
          <w:color w:val="0B0A0A"/>
          <w:sz w:val="22"/>
          <w:szCs w:val="22"/>
          <w:shd w:val="clear" w:color="auto" w:fill="FFFFFF"/>
        </w:rPr>
        <w:lastRenderedPageBreak/>
        <w:t>-Managed emails, letters, packages, phone calls and other forms of correspondence</w:t>
      </w:r>
    </w:p>
    <w:p w:rsidR="0057353E" w:rsidRPr="0057353E" w:rsidRDefault="0057353E" w:rsidP="0057353E">
      <w:pPr>
        <w:spacing w:line="276" w:lineRule="auto"/>
        <w:ind w:left="360"/>
        <w:jc w:val="center"/>
        <w:rPr>
          <w:b/>
          <w:i/>
          <w:sz w:val="23"/>
          <w:szCs w:val="23"/>
          <w:u w:val="single"/>
        </w:rPr>
      </w:pPr>
      <w:r w:rsidRPr="0057353E">
        <w:rPr>
          <w:b/>
          <w:i/>
          <w:sz w:val="23"/>
          <w:szCs w:val="23"/>
          <w:highlight w:val="darkYellow"/>
          <w:u w:val="single"/>
        </w:rPr>
        <w:t>Achievements</w:t>
      </w:r>
    </w:p>
    <w:p w:rsidR="0057353E" w:rsidRPr="009D453A" w:rsidRDefault="0057353E" w:rsidP="0057353E">
      <w:pPr>
        <w:pStyle w:val="ListParagraph"/>
        <w:numPr>
          <w:ilvl w:val="0"/>
          <w:numId w:val="12"/>
        </w:numPr>
        <w:spacing w:line="276" w:lineRule="auto"/>
        <w:jc w:val="both"/>
        <w:rPr>
          <w:sz w:val="23"/>
          <w:szCs w:val="23"/>
        </w:rPr>
      </w:pPr>
      <w:r>
        <w:rPr>
          <w:rFonts w:ascii="Maiandra GD" w:hAnsi="Maiandra GD"/>
          <w:sz w:val="23"/>
          <w:szCs w:val="23"/>
        </w:rPr>
        <w:t xml:space="preserve">  </w:t>
      </w:r>
      <w:r w:rsidRPr="009D453A">
        <w:rPr>
          <w:sz w:val="23"/>
          <w:szCs w:val="23"/>
        </w:rPr>
        <w:t>Achieved Inventory accuracy of 99% by performing Cycle counts &amp; coordinating Stock Takes.</w:t>
      </w:r>
    </w:p>
    <w:p w:rsidR="0057353E" w:rsidRPr="009D453A" w:rsidRDefault="0057353E" w:rsidP="0057353E">
      <w:pPr>
        <w:pStyle w:val="ListParagraph"/>
        <w:numPr>
          <w:ilvl w:val="0"/>
          <w:numId w:val="12"/>
        </w:numPr>
        <w:spacing w:line="276" w:lineRule="auto"/>
        <w:jc w:val="both"/>
        <w:rPr>
          <w:sz w:val="23"/>
          <w:szCs w:val="23"/>
        </w:rPr>
      </w:pPr>
      <w:r w:rsidRPr="009D453A">
        <w:rPr>
          <w:sz w:val="23"/>
          <w:szCs w:val="23"/>
        </w:rPr>
        <w:t>Achieved a Zero difference in Intercompany reconciliations and a Zero balance of the Debtors.</w:t>
      </w:r>
    </w:p>
    <w:p w:rsidR="0057353E" w:rsidRPr="009D453A" w:rsidRDefault="0057353E" w:rsidP="0057353E">
      <w:pPr>
        <w:pStyle w:val="ListParagraph"/>
        <w:numPr>
          <w:ilvl w:val="0"/>
          <w:numId w:val="12"/>
        </w:numPr>
        <w:spacing w:line="276" w:lineRule="auto"/>
        <w:jc w:val="both"/>
        <w:rPr>
          <w:sz w:val="23"/>
          <w:szCs w:val="23"/>
        </w:rPr>
      </w:pPr>
      <w:r w:rsidRPr="009D453A">
        <w:rPr>
          <w:sz w:val="23"/>
          <w:szCs w:val="23"/>
        </w:rPr>
        <w:t>Negotiated prices and payment terms with key suppliers taking into account the Company working capital requirements and cash flow projections</w:t>
      </w:r>
    </w:p>
    <w:p w:rsidR="0057353E" w:rsidRPr="009D453A" w:rsidRDefault="0057353E" w:rsidP="0057353E">
      <w:pPr>
        <w:pStyle w:val="ListParagraph"/>
        <w:numPr>
          <w:ilvl w:val="0"/>
          <w:numId w:val="12"/>
        </w:numPr>
        <w:spacing w:line="276" w:lineRule="auto"/>
        <w:jc w:val="both"/>
        <w:rPr>
          <w:sz w:val="23"/>
          <w:szCs w:val="23"/>
        </w:rPr>
      </w:pPr>
      <w:r w:rsidRPr="009D453A">
        <w:rPr>
          <w:sz w:val="23"/>
          <w:szCs w:val="23"/>
        </w:rPr>
        <w:t>Minimized Overdrafts and loans by preparing timely and accurate cash flow forecasts.</w:t>
      </w:r>
    </w:p>
    <w:p w:rsidR="0057353E" w:rsidRPr="009D453A" w:rsidRDefault="0057353E" w:rsidP="0057353E">
      <w:pPr>
        <w:pStyle w:val="ListParagraph"/>
        <w:numPr>
          <w:ilvl w:val="0"/>
          <w:numId w:val="12"/>
        </w:numPr>
        <w:spacing w:line="276" w:lineRule="auto"/>
        <w:jc w:val="both"/>
        <w:rPr>
          <w:sz w:val="23"/>
          <w:szCs w:val="23"/>
        </w:rPr>
      </w:pPr>
      <w:r w:rsidRPr="009D453A">
        <w:rPr>
          <w:sz w:val="23"/>
          <w:szCs w:val="23"/>
        </w:rPr>
        <w:t>Set up internal controls for accounting systems and general operations of the finance department resulting to increased efficiency.</w:t>
      </w:r>
    </w:p>
    <w:p w:rsidR="0057353E" w:rsidRPr="009D453A" w:rsidRDefault="0057353E" w:rsidP="0057353E">
      <w:pPr>
        <w:pStyle w:val="ListParagraph"/>
        <w:numPr>
          <w:ilvl w:val="0"/>
          <w:numId w:val="12"/>
        </w:numPr>
        <w:spacing w:line="276" w:lineRule="auto"/>
        <w:jc w:val="both"/>
        <w:rPr>
          <w:rFonts w:eastAsiaTheme="minorHAnsi"/>
          <w:sz w:val="23"/>
          <w:szCs w:val="23"/>
        </w:rPr>
      </w:pPr>
      <w:r w:rsidRPr="009D453A">
        <w:rPr>
          <w:rFonts w:eastAsia="Ebrima"/>
          <w:sz w:val="23"/>
          <w:szCs w:val="23"/>
        </w:rPr>
        <w:t>Discussed, created and set budgets with the operations team based on forecasts and available resources thus trimming down unnecessary expenses by 50%.</w:t>
      </w:r>
    </w:p>
    <w:p w:rsidR="000A7F1C" w:rsidRPr="009D453A" w:rsidRDefault="000A7F1C" w:rsidP="009D453A">
      <w:pPr>
        <w:spacing w:line="276" w:lineRule="auto"/>
        <w:jc w:val="both"/>
        <w:rPr>
          <w:rFonts w:ascii="Maiandra GD" w:hAnsi="Maiandra GD" w:cs="Times New Roman"/>
          <w:sz w:val="23"/>
          <w:szCs w:val="23"/>
        </w:rPr>
      </w:pPr>
    </w:p>
    <w:p w:rsidR="000A7F1C" w:rsidRPr="009D453A" w:rsidRDefault="000A7F1C" w:rsidP="009D453A">
      <w:pPr>
        <w:shd w:val="clear" w:color="auto" w:fill="E2EFD9" w:themeFill="accent6" w:themeFillTint="33"/>
        <w:spacing w:line="276" w:lineRule="auto"/>
        <w:jc w:val="center"/>
        <w:rPr>
          <w:rFonts w:ascii="Maiandra GD" w:hAnsi="Maiandra GD" w:cs="Times New Roman"/>
          <w:b/>
          <w:sz w:val="23"/>
          <w:szCs w:val="23"/>
        </w:rPr>
      </w:pPr>
      <w:r w:rsidRPr="009D453A">
        <w:rPr>
          <w:rFonts w:ascii="Maiandra GD" w:hAnsi="Maiandra GD" w:cs="Times New Roman"/>
          <w:b/>
          <w:sz w:val="23"/>
          <w:szCs w:val="23"/>
        </w:rPr>
        <w:t>Other positions held.</w:t>
      </w:r>
    </w:p>
    <w:p w:rsidR="000A7F1C" w:rsidRPr="009D453A" w:rsidRDefault="001F5DA9" w:rsidP="009D453A">
      <w:pPr>
        <w:pStyle w:val="ListParagraph"/>
        <w:numPr>
          <w:ilvl w:val="0"/>
          <w:numId w:val="13"/>
        </w:numPr>
        <w:spacing w:line="276" w:lineRule="auto"/>
        <w:jc w:val="both"/>
        <w:rPr>
          <w:sz w:val="23"/>
          <w:szCs w:val="23"/>
        </w:rPr>
      </w:pPr>
      <w:r>
        <w:rPr>
          <w:sz w:val="23"/>
          <w:szCs w:val="23"/>
        </w:rPr>
        <w:t>Accounts / Finance Trainee</w:t>
      </w:r>
      <w:r w:rsidR="00D36CE1">
        <w:rPr>
          <w:sz w:val="23"/>
          <w:szCs w:val="23"/>
        </w:rPr>
        <w:t>, EDG &amp; ATELIER. 2012</w:t>
      </w:r>
      <w:r w:rsidR="000A7F1C" w:rsidRPr="009D453A">
        <w:rPr>
          <w:sz w:val="23"/>
          <w:szCs w:val="23"/>
        </w:rPr>
        <w:t>.</w:t>
      </w:r>
    </w:p>
    <w:p w:rsidR="00E36338" w:rsidRDefault="000A7F1C" w:rsidP="009D453A">
      <w:pPr>
        <w:pStyle w:val="ListParagraph"/>
        <w:numPr>
          <w:ilvl w:val="0"/>
          <w:numId w:val="13"/>
        </w:numPr>
        <w:spacing w:line="276" w:lineRule="auto"/>
        <w:jc w:val="both"/>
        <w:rPr>
          <w:sz w:val="23"/>
          <w:szCs w:val="23"/>
        </w:rPr>
      </w:pPr>
      <w:r w:rsidRPr="009D453A">
        <w:rPr>
          <w:sz w:val="23"/>
          <w:szCs w:val="23"/>
        </w:rPr>
        <w:t xml:space="preserve">Auditing trainee, Walwa and </w:t>
      </w:r>
      <w:r w:rsidR="00A47720" w:rsidRPr="009D453A">
        <w:rPr>
          <w:sz w:val="23"/>
          <w:szCs w:val="23"/>
        </w:rPr>
        <w:t>Company (</w:t>
      </w:r>
      <w:r w:rsidR="001F5DA9">
        <w:rPr>
          <w:sz w:val="23"/>
          <w:szCs w:val="23"/>
        </w:rPr>
        <w:t>Auditing firm)</w:t>
      </w:r>
      <w:r w:rsidRPr="009D453A">
        <w:rPr>
          <w:sz w:val="23"/>
          <w:szCs w:val="23"/>
        </w:rPr>
        <w:t>. 2012.</w:t>
      </w:r>
    </w:p>
    <w:p w:rsidR="009D453A" w:rsidRDefault="009D453A" w:rsidP="009D453A">
      <w:pPr>
        <w:spacing w:line="276" w:lineRule="auto"/>
        <w:jc w:val="both"/>
        <w:rPr>
          <w:sz w:val="23"/>
          <w:szCs w:val="23"/>
        </w:rPr>
      </w:pPr>
    </w:p>
    <w:p w:rsidR="009D453A" w:rsidRDefault="009D453A" w:rsidP="009D453A">
      <w:pPr>
        <w:spacing w:line="276" w:lineRule="auto"/>
        <w:jc w:val="both"/>
        <w:rPr>
          <w:sz w:val="23"/>
          <w:szCs w:val="23"/>
        </w:rPr>
      </w:pPr>
    </w:p>
    <w:p w:rsidR="009D453A" w:rsidRDefault="009D453A" w:rsidP="009D453A">
      <w:pPr>
        <w:spacing w:line="276" w:lineRule="auto"/>
        <w:jc w:val="both"/>
        <w:rPr>
          <w:sz w:val="23"/>
          <w:szCs w:val="23"/>
        </w:rPr>
      </w:pPr>
    </w:p>
    <w:p w:rsidR="009D453A" w:rsidRPr="009D453A" w:rsidRDefault="009D453A" w:rsidP="009D453A">
      <w:pPr>
        <w:spacing w:line="276" w:lineRule="auto"/>
        <w:jc w:val="both"/>
        <w:rPr>
          <w:sz w:val="23"/>
          <w:szCs w:val="23"/>
        </w:rPr>
      </w:pPr>
    </w:p>
    <w:p w:rsidR="005D1EB4" w:rsidRPr="009D453A" w:rsidRDefault="005D1EB4" w:rsidP="009D453A">
      <w:pPr>
        <w:pStyle w:val="ListParagraph"/>
        <w:spacing w:line="276" w:lineRule="auto"/>
        <w:jc w:val="both"/>
        <w:rPr>
          <w:sz w:val="23"/>
          <w:szCs w:val="23"/>
        </w:rPr>
      </w:pPr>
    </w:p>
    <w:p w:rsidR="00E36338" w:rsidRPr="009D453A" w:rsidRDefault="000A7F1C" w:rsidP="009D453A">
      <w:pPr>
        <w:shd w:val="clear" w:color="auto" w:fill="E2EFD9" w:themeFill="accent6" w:themeFillTint="33"/>
        <w:spacing w:line="276" w:lineRule="auto"/>
        <w:jc w:val="center"/>
        <w:rPr>
          <w:rFonts w:ascii="Maiandra GD" w:hAnsi="Maiandra GD" w:cs="Times New Roman"/>
          <w:sz w:val="23"/>
          <w:szCs w:val="23"/>
        </w:rPr>
      </w:pPr>
      <w:r w:rsidRPr="009D453A">
        <w:rPr>
          <w:rFonts w:ascii="Maiandra GD" w:hAnsi="Maiandra GD" w:cs="Times New Roman"/>
          <w:b/>
          <w:sz w:val="23"/>
          <w:szCs w:val="23"/>
        </w:rPr>
        <w:t>Education</w:t>
      </w:r>
    </w:p>
    <w:p w:rsidR="00171A5C" w:rsidRDefault="00171A5C" w:rsidP="009D453A">
      <w:pPr>
        <w:pStyle w:val="ListParagraph"/>
        <w:numPr>
          <w:ilvl w:val="0"/>
          <w:numId w:val="14"/>
        </w:numPr>
        <w:spacing w:line="276" w:lineRule="auto"/>
        <w:jc w:val="both"/>
        <w:rPr>
          <w:sz w:val="23"/>
          <w:szCs w:val="23"/>
        </w:rPr>
      </w:pPr>
      <w:r>
        <w:rPr>
          <w:sz w:val="23"/>
          <w:szCs w:val="23"/>
        </w:rPr>
        <w:t>Bachelors Degree in Business Management at UoPeople…Ongoing</w:t>
      </w:r>
    </w:p>
    <w:p w:rsidR="00E36338" w:rsidRPr="009D453A" w:rsidRDefault="00E36338" w:rsidP="009D453A">
      <w:pPr>
        <w:pStyle w:val="ListParagraph"/>
        <w:numPr>
          <w:ilvl w:val="0"/>
          <w:numId w:val="14"/>
        </w:numPr>
        <w:spacing w:line="276" w:lineRule="auto"/>
        <w:jc w:val="both"/>
        <w:rPr>
          <w:sz w:val="23"/>
          <w:szCs w:val="23"/>
        </w:rPr>
      </w:pPr>
      <w:r w:rsidRPr="009D453A">
        <w:rPr>
          <w:sz w:val="23"/>
          <w:szCs w:val="23"/>
        </w:rPr>
        <w:t>Certified Pub</w:t>
      </w:r>
      <w:r w:rsidR="001F5DA9">
        <w:rPr>
          <w:sz w:val="23"/>
          <w:szCs w:val="23"/>
        </w:rPr>
        <w:t>lic Accounting, Pass in Part 1 (Part 2 ongoing) at KCA University</w:t>
      </w:r>
      <w:r w:rsidRPr="009D453A">
        <w:rPr>
          <w:sz w:val="23"/>
          <w:szCs w:val="23"/>
        </w:rPr>
        <w:t>. Ongoing.</w:t>
      </w:r>
    </w:p>
    <w:p w:rsidR="00E36338" w:rsidRPr="009D453A" w:rsidRDefault="00E36338" w:rsidP="009D453A">
      <w:pPr>
        <w:pStyle w:val="ListParagraph"/>
        <w:numPr>
          <w:ilvl w:val="0"/>
          <w:numId w:val="14"/>
        </w:numPr>
        <w:spacing w:line="276" w:lineRule="auto"/>
        <w:jc w:val="both"/>
        <w:rPr>
          <w:sz w:val="23"/>
          <w:szCs w:val="23"/>
        </w:rPr>
      </w:pPr>
      <w:r w:rsidRPr="009D453A">
        <w:rPr>
          <w:sz w:val="23"/>
          <w:szCs w:val="23"/>
        </w:rPr>
        <w:t xml:space="preserve">Kenya Accounting Technician Certificate </w:t>
      </w:r>
      <w:r w:rsidR="000A7F1C" w:rsidRPr="009D453A">
        <w:rPr>
          <w:sz w:val="23"/>
          <w:szCs w:val="23"/>
        </w:rPr>
        <w:t>(KATC</w:t>
      </w:r>
      <w:r w:rsidR="001F5DA9">
        <w:rPr>
          <w:sz w:val="23"/>
          <w:szCs w:val="23"/>
        </w:rPr>
        <w:t xml:space="preserve"> 1&amp; 2)</w:t>
      </w:r>
      <w:r w:rsidRPr="009D453A">
        <w:rPr>
          <w:sz w:val="23"/>
          <w:szCs w:val="23"/>
        </w:rPr>
        <w:t xml:space="preserve">, KCA </w:t>
      </w:r>
      <w:r w:rsidR="000A7F1C" w:rsidRPr="009D453A">
        <w:rPr>
          <w:sz w:val="23"/>
          <w:szCs w:val="23"/>
        </w:rPr>
        <w:t>University.</w:t>
      </w:r>
      <w:r w:rsidRPr="009D453A">
        <w:rPr>
          <w:sz w:val="23"/>
          <w:szCs w:val="23"/>
        </w:rPr>
        <w:t xml:space="preserve">  June 2009 &amp; June 2011. </w:t>
      </w:r>
    </w:p>
    <w:p w:rsidR="00E36338" w:rsidRPr="009D453A" w:rsidRDefault="00E36338" w:rsidP="009D453A">
      <w:pPr>
        <w:pStyle w:val="ListParagraph"/>
        <w:numPr>
          <w:ilvl w:val="0"/>
          <w:numId w:val="14"/>
        </w:numPr>
        <w:spacing w:line="276" w:lineRule="auto"/>
        <w:jc w:val="both"/>
        <w:rPr>
          <w:sz w:val="23"/>
          <w:szCs w:val="23"/>
        </w:rPr>
      </w:pPr>
      <w:r w:rsidRPr="009D453A">
        <w:rPr>
          <w:sz w:val="23"/>
          <w:szCs w:val="23"/>
        </w:rPr>
        <w:t xml:space="preserve">Certificate in </w:t>
      </w:r>
      <w:r w:rsidR="001F5DA9" w:rsidRPr="009D453A">
        <w:rPr>
          <w:sz w:val="23"/>
          <w:szCs w:val="23"/>
        </w:rPr>
        <w:t>QuickBooks</w:t>
      </w:r>
      <w:r w:rsidRPr="009D453A">
        <w:rPr>
          <w:sz w:val="23"/>
          <w:szCs w:val="23"/>
        </w:rPr>
        <w:t xml:space="preserve"> Professional Accounting Software, KCA University. Aug – Sept 2009.</w:t>
      </w:r>
    </w:p>
    <w:p w:rsidR="00E36338" w:rsidRPr="009D453A" w:rsidRDefault="00E36338" w:rsidP="009D453A">
      <w:pPr>
        <w:pStyle w:val="ListParagraph"/>
        <w:numPr>
          <w:ilvl w:val="0"/>
          <w:numId w:val="14"/>
        </w:numPr>
        <w:spacing w:line="276" w:lineRule="auto"/>
        <w:jc w:val="both"/>
        <w:rPr>
          <w:sz w:val="23"/>
          <w:szCs w:val="23"/>
        </w:rPr>
      </w:pPr>
      <w:r w:rsidRPr="009D453A">
        <w:rPr>
          <w:sz w:val="23"/>
          <w:szCs w:val="23"/>
        </w:rPr>
        <w:t>Kenya Certi</w:t>
      </w:r>
      <w:r w:rsidR="001F5DA9">
        <w:rPr>
          <w:sz w:val="23"/>
          <w:szCs w:val="23"/>
        </w:rPr>
        <w:t>ficate of Secondary Education (C)</w:t>
      </w:r>
      <w:r w:rsidRPr="009D453A">
        <w:rPr>
          <w:sz w:val="23"/>
          <w:szCs w:val="23"/>
        </w:rPr>
        <w:t xml:space="preserve">, </w:t>
      </w:r>
      <w:r w:rsidR="000A7F1C" w:rsidRPr="009D453A">
        <w:rPr>
          <w:sz w:val="23"/>
          <w:szCs w:val="23"/>
        </w:rPr>
        <w:t>Miritini World Bank Secondary .</w:t>
      </w:r>
      <w:r w:rsidRPr="009D453A">
        <w:rPr>
          <w:sz w:val="23"/>
          <w:szCs w:val="23"/>
        </w:rPr>
        <w:t xml:space="preserve">2003 - 2006. </w:t>
      </w:r>
    </w:p>
    <w:p w:rsidR="000A7F1C" w:rsidRPr="009D453A" w:rsidRDefault="000A7F1C" w:rsidP="009D453A">
      <w:pPr>
        <w:spacing w:line="276" w:lineRule="auto"/>
        <w:jc w:val="both"/>
        <w:rPr>
          <w:rFonts w:ascii="Times New Roman" w:hAnsi="Times New Roman" w:cs="Times New Roman"/>
          <w:b/>
          <w:sz w:val="23"/>
          <w:szCs w:val="23"/>
        </w:rPr>
      </w:pPr>
    </w:p>
    <w:p w:rsidR="000A7F1C" w:rsidRPr="009D453A" w:rsidRDefault="000A7F1C" w:rsidP="009D453A">
      <w:pPr>
        <w:shd w:val="clear" w:color="auto" w:fill="E2EFD9" w:themeFill="accent6" w:themeFillTint="33"/>
        <w:spacing w:line="276" w:lineRule="auto"/>
        <w:jc w:val="center"/>
        <w:rPr>
          <w:rFonts w:ascii="Maiandra GD" w:hAnsi="Maiandra GD" w:cs="Times New Roman"/>
          <w:sz w:val="23"/>
          <w:szCs w:val="23"/>
        </w:rPr>
      </w:pPr>
      <w:r w:rsidRPr="009D453A">
        <w:rPr>
          <w:rFonts w:ascii="Maiandra GD" w:hAnsi="Maiandra GD" w:cs="Times New Roman"/>
          <w:b/>
          <w:sz w:val="23"/>
          <w:szCs w:val="23"/>
        </w:rPr>
        <w:t>Referees</w:t>
      </w:r>
    </w:p>
    <w:p w:rsidR="00E36338" w:rsidRPr="001F5DA9" w:rsidRDefault="00E36338" w:rsidP="009D453A">
      <w:pPr>
        <w:pStyle w:val="ListParagraph"/>
        <w:numPr>
          <w:ilvl w:val="0"/>
          <w:numId w:val="15"/>
        </w:numPr>
        <w:spacing w:line="276" w:lineRule="auto"/>
        <w:jc w:val="both"/>
        <w:rPr>
          <w:b/>
          <w:sz w:val="23"/>
          <w:szCs w:val="23"/>
        </w:rPr>
      </w:pPr>
      <w:r w:rsidRPr="001F5DA9">
        <w:rPr>
          <w:b/>
          <w:sz w:val="23"/>
          <w:szCs w:val="23"/>
        </w:rPr>
        <w:t>Charles Hungi</w:t>
      </w:r>
      <w:r w:rsidR="00A47720" w:rsidRPr="001F5DA9">
        <w:rPr>
          <w:b/>
          <w:sz w:val="23"/>
          <w:szCs w:val="23"/>
        </w:rPr>
        <w:t>.</w:t>
      </w:r>
      <w:r w:rsidR="003F21FE">
        <w:rPr>
          <w:b/>
          <w:sz w:val="23"/>
          <w:szCs w:val="23"/>
        </w:rPr>
        <w:t xml:space="preserve"> ( Career</w:t>
      </w:r>
      <w:r w:rsidR="0007712C">
        <w:rPr>
          <w:b/>
          <w:sz w:val="23"/>
          <w:szCs w:val="23"/>
        </w:rPr>
        <w:t xml:space="preserve"> Mentor)</w:t>
      </w:r>
    </w:p>
    <w:p w:rsidR="00E36338" w:rsidRPr="001F5DA9" w:rsidRDefault="001F5DA9" w:rsidP="009D453A">
      <w:pPr>
        <w:pStyle w:val="ListParagraph"/>
        <w:spacing w:line="276" w:lineRule="auto"/>
        <w:jc w:val="both"/>
        <w:rPr>
          <w:b/>
          <w:sz w:val="23"/>
          <w:szCs w:val="23"/>
        </w:rPr>
      </w:pPr>
      <w:r w:rsidRPr="001F5DA9">
        <w:rPr>
          <w:b/>
          <w:sz w:val="23"/>
          <w:szCs w:val="23"/>
        </w:rPr>
        <w:t>Chief Accountant</w:t>
      </w:r>
      <w:r w:rsidR="00E36338" w:rsidRPr="001F5DA9">
        <w:rPr>
          <w:b/>
          <w:sz w:val="23"/>
          <w:szCs w:val="23"/>
        </w:rPr>
        <w:t xml:space="preserve"> | EDG and Atelier limited</w:t>
      </w:r>
    </w:p>
    <w:p w:rsidR="00E36338" w:rsidRPr="001F5DA9" w:rsidRDefault="00E36338" w:rsidP="009D453A">
      <w:pPr>
        <w:pStyle w:val="ListParagraph"/>
        <w:spacing w:line="276" w:lineRule="auto"/>
        <w:jc w:val="both"/>
        <w:rPr>
          <w:b/>
          <w:sz w:val="23"/>
          <w:szCs w:val="23"/>
        </w:rPr>
      </w:pPr>
      <w:r w:rsidRPr="001F5DA9">
        <w:rPr>
          <w:b/>
          <w:sz w:val="23"/>
          <w:szCs w:val="23"/>
        </w:rPr>
        <w:t>+254 (0) 721 689 914</w:t>
      </w:r>
    </w:p>
    <w:p w:rsidR="00E36338" w:rsidRPr="009D453A" w:rsidRDefault="00E36338" w:rsidP="009D453A">
      <w:pPr>
        <w:spacing w:line="276" w:lineRule="auto"/>
        <w:ind w:firstLine="60"/>
        <w:jc w:val="both"/>
        <w:rPr>
          <w:rFonts w:ascii="Times New Roman" w:hAnsi="Times New Roman" w:cs="Times New Roman"/>
          <w:sz w:val="23"/>
          <w:szCs w:val="23"/>
        </w:rPr>
      </w:pPr>
    </w:p>
    <w:p w:rsidR="00E36338" w:rsidRPr="009D453A" w:rsidRDefault="00E36338" w:rsidP="009D453A">
      <w:pPr>
        <w:spacing w:line="276" w:lineRule="auto"/>
        <w:jc w:val="both"/>
        <w:rPr>
          <w:rFonts w:ascii="Times New Roman" w:hAnsi="Times New Roman" w:cs="Times New Roman"/>
          <w:sz w:val="23"/>
          <w:szCs w:val="23"/>
        </w:rPr>
      </w:pPr>
    </w:p>
    <w:p w:rsidR="00E36338" w:rsidRPr="001F5DA9" w:rsidRDefault="000A7F1C" w:rsidP="009D453A">
      <w:pPr>
        <w:pStyle w:val="ListParagraph"/>
        <w:numPr>
          <w:ilvl w:val="0"/>
          <w:numId w:val="15"/>
        </w:numPr>
        <w:spacing w:line="276" w:lineRule="auto"/>
        <w:jc w:val="both"/>
        <w:rPr>
          <w:b/>
          <w:sz w:val="23"/>
          <w:szCs w:val="23"/>
        </w:rPr>
      </w:pPr>
      <w:r w:rsidRPr="001F5DA9">
        <w:rPr>
          <w:b/>
          <w:sz w:val="23"/>
          <w:szCs w:val="23"/>
        </w:rPr>
        <w:t>Felix Ochieng Okoth</w:t>
      </w:r>
    </w:p>
    <w:p w:rsidR="00E36338" w:rsidRPr="001F5DA9" w:rsidRDefault="001F5DA9" w:rsidP="009D453A">
      <w:pPr>
        <w:pStyle w:val="ListParagraph"/>
        <w:spacing w:line="276" w:lineRule="auto"/>
        <w:jc w:val="both"/>
        <w:rPr>
          <w:b/>
          <w:sz w:val="23"/>
          <w:szCs w:val="23"/>
        </w:rPr>
      </w:pPr>
      <w:r w:rsidRPr="001F5DA9">
        <w:rPr>
          <w:b/>
          <w:sz w:val="23"/>
          <w:szCs w:val="23"/>
        </w:rPr>
        <w:t xml:space="preserve">Co-Founder | </w:t>
      </w:r>
      <w:r w:rsidR="000A7F1C" w:rsidRPr="001F5DA9">
        <w:rPr>
          <w:b/>
          <w:sz w:val="23"/>
          <w:szCs w:val="23"/>
        </w:rPr>
        <w:t>EMF Consultants Ltd</w:t>
      </w:r>
    </w:p>
    <w:p w:rsidR="00E36338" w:rsidRPr="009D453A" w:rsidRDefault="000A7F1C" w:rsidP="009D453A">
      <w:pPr>
        <w:pStyle w:val="ListParagraph"/>
        <w:spacing w:line="276" w:lineRule="auto"/>
        <w:jc w:val="both"/>
        <w:rPr>
          <w:sz w:val="23"/>
          <w:szCs w:val="23"/>
        </w:rPr>
      </w:pPr>
      <w:r w:rsidRPr="001F5DA9">
        <w:rPr>
          <w:b/>
          <w:sz w:val="23"/>
          <w:szCs w:val="23"/>
        </w:rPr>
        <w:t>+254 (</w:t>
      </w:r>
      <w:r w:rsidR="00E36338" w:rsidRPr="001F5DA9">
        <w:rPr>
          <w:b/>
          <w:sz w:val="23"/>
          <w:szCs w:val="23"/>
        </w:rPr>
        <w:t>0</w:t>
      </w:r>
      <w:r w:rsidRPr="001F5DA9">
        <w:rPr>
          <w:b/>
          <w:sz w:val="23"/>
          <w:szCs w:val="23"/>
        </w:rPr>
        <w:t xml:space="preserve">) </w:t>
      </w:r>
      <w:r w:rsidR="00E36338" w:rsidRPr="001F5DA9">
        <w:rPr>
          <w:b/>
          <w:sz w:val="23"/>
          <w:szCs w:val="23"/>
        </w:rPr>
        <w:t>716 175 684</w:t>
      </w:r>
      <w:r w:rsidRPr="001F5DA9">
        <w:rPr>
          <w:b/>
          <w:sz w:val="23"/>
          <w:szCs w:val="23"/>
        </w:rPr>
        <w:t xml:space="preserve"> | </w:t>
      </w:r>
      <w:hyperlink r:id="rId8" w:history="1">
        <w:r w:rsidRPr="001F5DA9">
          <w:rPr>
            <w:rStyle w:val="Hyperlink"/>
            <w:b/>
            <w:sz w:val="23"/>
            <w:szCs w:val="23"/>
          </w:rPr>
          <w:t>ochiengfelix220@gmail.com</w:t>
        </w:r>
      </w:hyperlink>
      <w:r w:rsidRPr="009D453A">
        <w:rPr>
          <w:sz w:val="23"/>
          <w:szCs w:val="23"/>
        </w:rPr>
        <w:t xml:space="preserve"> </w:t>
      </w:r>
    </w:p>
    <w:p w:rsidR="00E36338" w:rsidRPr="009D453A" w:rsidRDefault="00E36338" w:rsidP="009D453A">
      <w:pPr>
        <w:spacing w:line="276" w:lineRule="auto"/>
        <w:jc w:val="both"/>
        <w:rPr>
          <w:rFonts w:ascii="Times New Roman" w:hAnsi="Times New Roman" w:cs="Times New Roman"/>
          <w:sz w:val="23"/>
          <w:szCs w:val="23"/>
        </w:rPr>
      </w:pPr>
    </w:p>
    <w:p w:rsidR="00E36338" w:rsidRPr="009D453A" w:rsidRDefault="00E36338" w:rsidP="009D453A">
      <w:pPr>
        <w:spacing w:line="276" w:lineRule="auto"/>
        <w:jc w:val="both"/>
        <w:rPr>
          <w:rFonts w:ascii="Times New Roman" w:hAnsi="Times New Roman" w:cs="Times New Roman"/>
          <w:sz w:val="23"/>
          <w:szCs w:val="23"/>
        </w:rPr>
      </w:pPr>
    </w:p>
    <w:p w:rsidR="009B7019" w:rsidRPr="009D453A" w:rsidRDefault="009B7019" w:rsidP="009D453A">
      <w:pPr>
        <w:spacing w:line="276" w:lineRule="auto"/>
        <w:jc w:val="both"/>
        <w:rPr>
          <w:rFonts w:ascii="Times New Roman" w:hAnsi="Times New Roman" w:cs="Times New Roman"/>
          <w:sz w:val="23"/>
          <w:szCs w:val="23"/>
        </w:rPr>
      </w:pPr>
    </w:p>
    <w:sectPr w:rsidR="009B7019" w:rsidRPr="009D453A" w:rsidSect="009D453A">
      <w:footerReference w:type="default" r:id="rId9"/>
      <w:pgSz w:w="12240" w:h="15840"/>
      <w:pgMar w:top="630" w:right="990" w:bottom="540" w:left="1080" w:header="720" w:footer="1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F9D" w:rsidRDefault="00244F9D" w:rsidP="000A7F1C">
      <w:r>
        <w:separator/>
      </w:r>
    </w:p>
  </w:endnote>
  <w:endnote w:type="continuationSeparator" w:id="0">
    <w:p w:rsidR="00244F9D" w:rsidRDefault="00244F9D" w:rsidP="000A7F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412367"/>
      <w:docPartObj>
        <w:docPartGallery w:val="Page Numbers (Bottom of Page)"/>
        <w:docPartUnique/>
      </w:docPartObj>
    </w:sdtPr>
    <w:sdtEndPr>
      <w:rPr>
        <w:spacing w:val="60"/>
      </w:rPr>
    </w:sdtEndPr>
    <w:sdtContent>
      <w:p w:rsidR="000A7F1C" w:rsidRDefault="00226981" w:rsidP="000A7F1C">
        <w:pPr>
          <w:pStyle w:val="Footer"/>
          <w:pBdr>
            <w:top w:val="single" w:sz="4" w:space="1" w:color="D9D9D9" w:themeColor="background1" w:themeShade="D9"/>
          </w:pBdr>
          <w:jc w:val="center"/>
          <w:rPr>
            <w:b/>
            <w:bCs/>
          </w:rPr>
        </w:pPr>
        <w:r w:rsidRPr="00226981">
          <w:fldChar w:fldCharType="begin"/>
        </w:r>
        <w:r w:rsidR="000A7F1C">
          <w:instrText xml:space="preserve"> PAGE   \* MERGEFORMAT </w:instrText>
        </w:r>
        <w:r w:rsidRPr="00226981">
          <w:fldChar w:fldCharType="separate"/>
        </w:r>
        <w:r w:rsidR="002960C8" w:rsidRPr="002960C8">
          <w:rPr>
            <w:b/>
            <w:bCs/>
            <w:noProof/>
          </w:rPr>
          <w:t>2</w:t>
        </w:r>
        <w:r>
          <w:rPr>
            <w:b/>
            <w:bCs/>
            <w:noProof/>
          </w:rPr>
          <w:fldChar w:fldCharType="end"/>
        </w:r>
        <w:r w:rsidR="000A7F1C">
          <w:rPr>
            <w:b/>
            <w:bCs/>
          </w:rPr>
          <w:t xml:space="preserve"> | </w:t>
        </w:r>
        <w:r w:rsidR="000A7F1C">
          <w:rPr>
            <w:color w:val="7F7F7F" w:themeColor="background1" w:themeShade="7F"/>
            <w:spacing w:val="60"/>
          </w:rPr>
          <w:t>Page</w:t>
        </w:r>
      </w:p>
    </w:sdtContent>
  </w:sdt>
  <w:p w:rsidR="000A7F1C" w:rsidRDefault="000A7F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F9D" w:rsidRDefault="00244F9D" w:rsidP="000A7F1C">
      <w:r>
        <w:separator/>
      </w:r>
    </w:p>
  </w:footnote>
  <w:footnote w:type="continuationSeparator" w:id="0">
    <w:p w:rsidR="00244F9D" w:rsidRDefault="00244F9D" w:rsidP="000A7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77C1"/>
    <w:multiLevelType w:val="hybridMultilevel"/>
    <w:tmpl w:val="EEC8ECA4"/>
    <w:lvl w:ilvl="0" w:tplc="6E7616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451894"/>
    <w:multiLevelType w:val="hybridMultilevel"/>
    <w:tmpl w:val="4B16FB80"/>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30115"/>
    <w:multiLevelType w:val="hybridMultilevel"/>
    <w:tmpl w:val="7C041146"/>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A59E9"/>
    <w:multiLevelType w:val="hybridMultilevel"/>
    <w:tmpl w:val="0158CF14"/>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E1D5C"/>
    <w:multiLevelType w:val="hybridMultilevel"/>
    <w:tmpl w:val="062C220E"/>
    <w:lvl w:ilvl="0" w:tplc="8EC48B74">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DB40334"/>
    <w:multiLevelType w:val="hybridMultilevel"/>
    <w:tmpl w:val="02B637B4"/>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C7380"/>
    <w:multiLevelType w:val="hybridMultilevel"/>
    <w:tmpl w:val="8E26BD7E"/>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E7141"/>
    <w:multiLevelType w:val="hybridMultilevel"/>
    <w:tmpl w:val="22D48934"/>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A71C64"/>
    <w:multiLevelType w:val="hybridMultilevel"/>
    <w:tmpl w:val="D1AE8596"/>
    <w:lvl w:ilvl="0" w:tplc="6E7616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8253AFD"/>
    <w:multiLevelType w:val="hybridMultilevel"/>
    <w:tmpl w:val="88C8C190"/>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8034C5"/>
    <w:multiLevelType w:val="multilevel"/>
    <w:tmpl w:val="5554FB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5CA616D3"/>
    <w:multiLevelType w:val="multilevel"/>
    <w:tmpl w:val="896E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FF7091"/>
    <w:multiLevelType w:val="hybridMultilevel"/>
    <w:tmpl w:val="5B486D76"/>
    <w:lvl w:ilvl="0" w:tplc="6E7616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7115025"/>
    <w:multiLevelType w:val="hybridMultilevel"/>
    <w:tmpl w:val="D55E0E22"/>
    <w:lvl w:ilvl="0" w:tplc="CFF20684">
      <w:numFmt w:val="bullet"/>
      <w:lvlText w:val="-"/>
      <w:lvlJc w:val="left"/>
      <w:pPr>
        <w:ind w:left="720" w:hanging="360"/>
      </w:pPr>
      <w:rPr>
        <w:rFonts w:ascii="Times New Roman" w:eastAsia="Times New Roman" w:hAnsi="Times New Roman" w:cs="Times New Roman" w:hint="default"/>
        <w:w w:val="100"/>
        <w:sz w:val="24"/>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9A3705D"/>
    <w:multiLevelType w:val="hybridMultilevel"/>
    <w:tmpl w:val="F244A824"/>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CA25A1"/>
    <w:multiLevelType w:val="hybridMultilevel"/>
    <w:tmpl w:val="AE824A1C"/>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B81998"/>
    <w:multiLevelType w:val="hybridMultilevel"/>
    <w:tmpl w:val="3CC8278A"/>
    <w:lvl w:ilvl="0" w:tplc="6E7616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081F8F"/>
    <w:multiLevelType w:val="hybridMultilevel"/>
    <w:tmpl w:val="BF665AF2"/>
    <w:lvl w:ilvl="0" w:tplc="6E7616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17"/>
  </w:num>
  <w:num w:numId="5">
    <w:abstractNumId w:val="8"/>
  </w:num>
  <w:num w:numId="6">
    <w:abstractNumId w:val="4"/>
  </w:num>
  <w:num w:numId="7">
    <w:abstractNumId w:val="0"/>
  </w:num>
  <w:num w:numId="8">
    <w:abstractNumId w:val="7"/>
  </w:num>
  <w:num w:numId="9">
    <w:abstractNumId w:val="0"/>
  </w:num>
  <w:num w:numId="10">
    <w:abstractNumId w:val="9"/>
  </w:num>
  <w:num w:numId="11">
    <w:abstractNumId w:val="1"/>
  </w:num>
  <w:num w:numId="12">
    <w:abstractNumId w:val="14"/>
  </w:num>
  <w:num w:numId="13">
    <w:abstractNumId w:val="16"/>
  </w:num>
  <w:num w:numId="14">
    <w:abstractNumId w:val="6"/>
  </w:num>
  <w:num w:numId="15">
    <w:abstractNumId w:val="15"/>
  </w:num>
  <w:num w:numId="16">
    <w:abstractNumId w:val="2"/>
  </w:num>
  <w:num w:numId="17">
    <w:abstractNumId w:val="5"/>
  </w:num>
  <w:num w:numId="18">
    <w:abstractNumId w:val="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8130"/>
  </w:hdrShapeDefaults>
  <w:footnotePr>
    <w:footnote w:id="-1"/>
    <w:footnote w:id="0"/>
  </w:footnotePr>
  <w:endnotePr>
    <w:endnote w:id="-1"/>
    <w:endnote w:id="0"/>
  </w:endnotePr>
  <w:compat/>
  <w:rsids>
    <w:rsidRoot w:val="00E36338"/>
    <w:rsid w:val="00016CB7"/>
    <w:rsid w:val="00016D62"/>
    <w:rsid w:val="0004298E"/>
    <w:rsid w:val="00055B6C"/>
    <w:rsid w:val="00067772"/>
    <w:rsid w:val="00067F16"/>
    <w:rsid w:val="0007513F"/>
    <w:rsid w:val="0007712C"/>
    <w:rsid w:val="00082C39"/>
    <w:rsid w:val="000A1BF2"/>
    <w:rsid w:val="000A292E"/>
    <w:rsid w:val="000A4614"/>
    <w:rsid w:val="000A7F1C"/>
    <w:rsid w:val="000C240D"/>
    <w:rsid w:val="000D0BEF"/>
    <w:rsid w:val="00114992"/>
    <w:rsid w:val="001314B9"/>
    <w:rsid w:val="00171A5C"/>
    <w:rsid w:val="00192AC6"/>
    <w:rsid w:val="001A6DBA"/>
    <w:rsid w:val="001D0575"/>
    <w:rsid w:val="001F5DA9"/>
    <w:rsid w:val="001F7670"/>
    <w:rsid w:val="00226981"/>
    <w:rsid w:val="00244F9D"/>
    <w:rsid w:val="002960C8"/>
    <w:rsid w:val="002E0639"/>
    <w:rsid w:val="002E7E58"/>
    <w:rsid w:val="00341E42"/>
    <w:rsid w:val="0036441E"/>
    <w:rsid w:val="00364581"/>
    <w:rsid w:val="00370CB3"/>
    <w:rsid w:val="003A67B4"/>
    <w:rsid w:val="003E3B7D"/>
    <w:rsid w:val="003F21FE"/>
    <w:rsid w:val="00421AC1"/>
    <w:rsid w:val="00446CD1"/>
    <w:rsid w:val="00456912"/>
    <w:rsid w:val="00480F47"/>
    <w:rsid w:val="004A0B34"/>
    <w:rsid w:val="0057353E"/>
    <w:rsid w:val="005856C9"/>
    <w:rsid w:val="005D1EB4"/>
    <w:rsid w:val="005D7B01"/>
    <w:rsid w:val="00613C8C"/>
    <w:rsid w:val="00630B96"/>
    <w:rsid w:val="00644D4C"/>
    <w:rsid w:val="00654512"/>
    <w:rsid w:val="00692809"/>
    <w:rsid w:val="006A604E"/>
    <w:rsid w:val="006B22E5"/>
    <w:rsid w:val="006D48AA"/>
    <w:rsid w:val="007274AC"/>
    <w:rsid w:val="007930CA"/>
    <w:rsid w:val="007F049C"/>
    <w:rsid w:val="00814C1C"/>
    <w:rsid w:val="00814E93"/>
    <w:rsid w:val="00877A0F"/>
    <w:rsid w:val="008C09FF"/>
    <w:rsid w:val="008C3DFF"/>
    <w:rsid w:val="009442C1"/>
    <w:rsid w:val="00985B61"/>
    <w:rsid w:val="009B7019"/>
    <w:rsid w:val="009D453A"/>
    <w:rsid w:val="009F30EB"/>
    <w:rsid w:val="009F332C"/>
    <w:rsid w:val="00A47720"/>
    <w:rsid w:val="00A56C7D"/>
    <w:rsid w:val="00A95B5A"/>
    <w:rsid w:val="00AE3A88"/>
    <w:rsid w:val="00B65D69"/>
    <w:rsid w:val="00B714F2"/>
    <w:rsid w:val="00BC0200"/>
    <w:rsid w:val="00BE0DBE"/>
    <w:rsid w:val="00C94B46"/>
    <w:rsid w:val="00D0202F"/>
    <w:rsid w:val="00D36CE1"/>
    <w:rsid w:val="00D765A6"/>
    <w:rsid w:val="00DD5A14"/>
    <w:rsid w:val="00E36338"/>
    <w:rsid w:val="00E52FDF"/>
    <w:rsid w:val="00E55575"/>
    <w:rsid w:val="00EC7231"/>
    <w:rsid w:val="00ED7386"/>
    <w:rsid w:val="00F11DE4"/>
    <w:rsid w:val="00F5419F"/>
    <w:rsid w:val="00F95FE4"/>
    <w:rsid w:val="00FB0747"/>
    <w:rsid w:val="00FD6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338"/>
    <w:pPr>
      <w:spacing w:after="0" w:line="240" w:lineRule="auto"/>
    </w:pPr>
    <w:rPr>
      <w:rFonts w:ascii="Calibri" w:eastAsiaTheme="minorEastAsia" w:hAnsi="Calibri" w:cs="Calibri"/>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F1C"/>
    <w:rPr>
      <w:color w:val="0563C1" w:themeColor="hyperlink"/>
      <w:u w:val="single"/>
    </w:rPr>
  </w:style>
  <w:style w:type="character" w:customStyle="1" w:styleId="ListParagraphChar">
    <w:name w:val="List Paragraph Char"/>
    <w:aliases w:val="MyBullets Char,MCHIP_list paragraph Char,Bullet List Char,FooterText Char,List Paragraph1 Char,Dot pt Char,F5 List Paragraph Char,List Paragraph Char Char Char Char,Indicator Text Char,Colorful List - Accent 11 Char,Bullet 1 Char"/>
    <w:link w:val="ListParagraph"/>
    <w:uiPriority w:val="1"/>
    <w:locked/>
    <w:rsid w:val="000A7F1C"/>
    <w:rPr>
      <w:rFonts w:ascii="Times New Roman" w:eastAsiaTheme="minorEastAsia" w:hAnsi="Times New Roman" w:cs="Times New Roman"/>
      <w:sz w:val="24"/>
      <w:szCs w:val="24"/>
    </w:rPr>
  </w:style>
  <w:style w:type="paragraph" w:styleId="ListParagraph">
    <w:name w:val="List Paragraph"/>
    <w:aliases w:val="MyBullets,MCHIP_list paragraph,Bullet List,FooterText,List Paragraph1,Dot pt,F5 List Paragraph,List Paragraph Char Char Char,Indicator Text,Colorful List - Accent 11,Numbered Para 1,Bullet 1,Bullet Points,List Paragraph2,MAIN CONTENT,Ha"/>
    <w:basedOn w:val="Normal"/>
    <w:link w:val="ListParagraphChar"/>
    <w:uiPriority w:val="1"/>
    <w:qFormat/>
    <w:rsid w:val="000A7F1C"/>
    <w:pPr>
      <w:ind w:left="720"/>
      <w:contextualSpacing/>
    </w:pPr>
    <w:rPr>
      <w:rFonts w:ascii="Times New Roman" w:hAnsi="Times New Roman" w:cs="Times New Roman"/>
      <w:lang w:eastAsia="en-US"/>
    </w:rPr>
  </w:style>
  <w:style w:type="character" w:customStyle="1" w:styleId="background-details">
    <w:name w:val="background-details"/>
    <w:basedOn w:val="DefaultParagraphFont"/>
    <w:rsid w:val="000A7F1C"/>
  </w:style>
  <w:style w:type="paragraph" w:styleId="Header">
    <w:name w:val="header"/>
    <w:basedOn w:val="Normal"/>
    <w:link w:val="HeaderChar"/>
    <w:uiPriority w:val="99"/>
    <w:unhideWhenUsed/>
    <w:rsid w:val="000A7F1C"/>
    <w:pPr>
      <w:tabs>
        <w:tab w:val="center" w:pos="4680"/>
        <w:tab w:val="right" w:pos="9360"/>
      </w:tabs>
    </w:pPr>
  </w:style>
  <w:style w:type="character" w:customStyle="1" w:styleId="HeaderChar">
    <w:name w:val="Header Char"/>
    <w:basedOn w:val="DefaultParagraphFont"/>
    <w:link w:val="Header"/>
    <w:uiPriority w:val="99"/>
    <w:rsid w:val="000A7F1C"/>
    <w:rPr>
      <w:rFonts w:ascii="Calibri" w:eastAsiaTheme="minorEastAsia" w:hAnsi="Calibri" w:cs="Calibri"/>
      <w:sz w:val="24"/>
      <w:szCs w:val="24"/>
      <w:lang w:eastAsia="ja-JP"/>
    </w:rPr>
  </w:style>
  <w:style w:type="paragraph" w:styleId="Footer">
    <w:name w:val="footer"/>
    <w:basedOn w:val="Normal"/>
    <w:link w:val="FooterChar"/>
    <w:uiPriority w:val="99"/>
    <w:unhideWhenUsed/>
    <w:rsid w:val="000A7F1C"/>
    <w:pPr>
      <w:tabs>
        <w:tab w:val="center" w:pos="4680"/>
        <w:tab w:val="right" w:pos="9360"/>
      </w:tabs>
    </w:pPr>
  </w:style>
  <w:style w:type="character" w:customStyle="1" w:styleId="FooterChar">
    <w:name w:val="Footer Char"/>
    <w:basedOn w:val="DefaultParagraphFont"/>
    <w:link w:val="Footer"/>
    <w:uiPriority w:val="99"/>
    <w:rsid w:val="000A7F1C"/>
    <w:rPr>
      <w:rFonts w:ascii="Calibri" w:eastAsiaTheme="minorEastAsia" w:hAnsi="Calibri" w:cs="Calibri"/>
      <w:sz w:val="24"/>
      <w:szCs w:val="24"/>
      <w:lang w:eastAsia="ja-JP"/>
    </w:rPr>
  </w:style>
</w:styles>
</file>

<file path=word/webSettings.xml><?xml version="1.0" encoding="utf-8"?>
<w:webSettings xmlns:r="http://schemas.openxmlformats.org/officeDocument/2006/relationships" xmlns:w="http://schemas.openxmlformats.org/wordprocessingml/2006/main">
  <w:divs>
    <w:div w:id="72092865">
      <w:bodyDiv w:val="1"/>
      <w:marLeft w:val="0"/>
      <w:marRight w:val="0"/>
      <w:marTop w:val="0"/>
      <w:marBottom w:val="0"/>
      <w:divBdr>
        <w:top w:val="none" w:sz="0" w:space="0" w:color="auto"/>
        <w:left w:val="none" w:sz="0" w:space="0" w:color="auto"/>
        <w:bottom w:val="none" w:sz="0" w:space="0" w:color="auto"/>
        <w:right w:val="none" w:sz="0" w:space="0" w:color="auto"/>
      </w:divBdr>
    </w:div>
    <w:div w:id="649134830">
      <w:bodyDiv w:val="1"/>
      <w:marLeft w:val="0"/>
      <w:marRight w:val="0"/>
      <w:marTop w:val="0"/>
      <w:marBottom w:val="0"/>
      <w:divBdr>
        <w:top w:val="none" w:sz="0" w:space="0" w:color="auto"/>
        <w:left w:val="none" w:sz="0" w:space="0" w:color="auto"/>
        <w:bottom w:val="none" w:sz="0" w:space="0" w:color="auto"/>
        <w:right w:val="none" w:sz="0" w:space="0" w:color="auto"/>
      </w:divBdr>
    </w:div>
    <w:div w:id="1201279702">
      <w:bodyDiv w:val="1"/>
      <w:marLeft w:val="0"/>
      <w:marRight w:val="0"/>
      <w:marTop w:val="0"/>
      <w:marBottom w:val="0"/>
      <w:divBdr>
        <w:top w:val="none" w:sz="0" w:space="0" w:color="auto"/>
        <w:left w:val="none" w:sz="0" w:space="0" w:color="auto"/>
        <w:bottom w:val="none" w:sz="0" w:space="0" w:color="auto"/>
        <w:right w:val="none" w:sz="0" w:space="0" w:color="auto"/>
      </w:divBdr>
    </w:div>
    <w:div w:id="1519350878">
      <w:bodyDiv w:val="1"/>
      <w:marLeft w:val="0"/>
      <w:marRight w:val="0"/>
      <w:marTop w:val="0"/>
      <w:marBottom w:val="0"/>
      <w:divBdr>
        <w:top w:val="none" w:sz="0" w:space="0" w:color="auto"/>
        <w:left w:val="none" w:sz="0" w:space="0" w:color="auto"/>
        <w:bottom w:val="none" w:sz="0" w:space="0" w:color="auto"/>
        <w:right w:val="none" w:sz="0" w:space="0" w:color="auto"/>
      </w:divBdr>
    </w:div>
    <w:div w:id="1641225882">
      <w:bodyDiv w:val="1"/>
      <w:marLeft w:val="0"/>
      <w:marRight w:val="0"/>
      <w:marTop w:val="0"/>
      <w:marBottom w:val="0"/>
      <w:divBdr>
        <w:top w:val="none" w:sz="0" w:space="0" w:color="auto"/>
        <w:left w:val="none" w:sz="0" w:space="0" w:color="auto"/>
        <w:bottom w:val="none" w:sz="0" w:space="0" w:color="auto"/>
        <w:right w:val="none" w:sz="0" w:space="0" w:color="auto"/>
      </w:divBdr>
    </w:div>
    <w:div w:id="2066179947">
      <w:bodyDiv w:val="1"/>
      <w:marLeft w:val="0"/>
      <w:marRight w:val="0"/>
      <w:marTop w:val="0"/>
      <w:marBottom w:val="0"/>
      <w:divBdr>
        <w:top w:val="none" w:sz="0" w:space="0" w:color="auto"/>
        <w:left w:val="none" w:sz="0" w:space="0" w:color="auto"/>
        <w:bottom w:val="none" w:sz="0" w:space="0" w:color="auto"/>
        <w:right w:val="none" w:sz="0" w:space="0" w:color="auto"/>
      </w:divBdr>
    </w:div>
    <w:div w:id="207797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iengfelix220@gmail.com" TargetMode="External"/><Relationship Id="rId3" Type="http://schemas.openxmlformats.org/officeDocument/2006/relationships/settings" Target="settings.xml"/><Relationship Id="rId7" Type="http://schemas.openxmlformats.org/officeDocument/2006/relationships/hyperlink" Target="mailto:faustinanalia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TotalTime>
  <Pages>1</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Nathan Barasa</cp:lastModifiedBy>
  <cp:revision>48</cp:revision>
  <dcterms:created xsi:type="dcterms:W3CDTF">2021-08-20T13:31:00Z</dcterms:created>
  <dcterms:modified xsi:type="dcterms:W3CDTF">2022-07-18T21:41:00Z</dcterms:modified>
</cp:coreProperties>
</file>