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74B5" w14:textId="2BBC3614" w:rsidR="00961CFD" w:rsidRDefault="00D573D9">
      <w:r w:rsidRPr="00E53C9F">
        <w:rPr>
          <w:rFonts w:ascii="Book Antiqua" w:hAnsi="Book Antiqua"/>
          <w:noProof/>
        </w:rPr>
        <mc:AlternateContent>
          <mc:Choice Requires="wpg">
            <w:drawing>
              <wp:anchor distT="0" distB="0" distL="114300" distR="114300" simplePos="0" relativeHeight="251659264" behindDoc="1" locked="0" layoutInCell="1" allowOverlap="1" wp14:anchorId="4CA0506A" wp14:editId="76005263">
                <wp:simplePos x="0" y="0"/>
                <wp:positionH relativeFrom="column">
                  <wp:posOffset>-190500</wp:posOffset>
                </wp:positionH>
                <wp:positionV relativeFrom="paragraph">
                  <wp:posOffset>-63500</wp:posOffset>
                </wp:positionV>
                <wp:extent cx="6565900" cy="2012950"/>
                <wp:effectExtent l="0" t="0" r="25400" b="25400"/>
                <wp:wrapNone/>
                <wp:docPr id="4730" name="Group 4730"/>
                <wp:cNvGraphicFramePr/>
                <a:graphic xmlns:a="http://schemas.openxmlformats.org/drawingml/2006/main">
                  <a:graphicData uri="http://schemas.microsoft.com/office/word/2010/wordprocessingGroup">
                    <wpg:wgp>
                      <wpg:cNvGrpSpPr/>
                      <wpg:grpSpPr>
                        <a:xfrm>
                          <a:off x="0" y="0"/>
                          <a:ext cx="6565900" cy="2012950"/>
                          <a:chOff x="0" y="0"/>
                          <a:chExt cx="5953126" cy="5424170"/>
                        </a:xfrm>
                        <a:solidFill>
                          <a:sysClr val="window" lastClr="FFFFFF"/>
                        </a:solidFill>
                      </wpg:grpSpPr>
                      <wps:wsp>
                        <wps:cNvPr id="5483" name="Shape 5483"/>
                        <wps:cNvSpPr/>
                        <wps:spPr>
                          <a:xfrm>
                            <a:off x="4445" y="225425"/>
                            <a:ext cx="219075" cy="2026285"/>
                          </a:xfrm>
                          <a:custGeom>
                            <a:avLst/>
                            <a:gdLst/>
                            <a:ahLst/>
                            <a:cxnLst/>
                            <a:rect l="0" t="0" r="0" b="0"/>
                            <a:pathLst>
                              <a:path w="219075" h="2026285">
                                <a:moveTo>
                                  <a:pt x="0" y="0"/>
                                </a:moveTo>
                                <a:lnTo>
                                  <a:pt x="219075" y="0"/>
                                </a:lnTo>
                                <a:lnTo>
                                  <a:pt x="219075" y="2026285"/>
                                </a:lnTo>
                                <a:lnTo>
                                  <a:pt x="0" y="2026285"/>
                                </a:lnTo>
                                <a:lnTo>
                                  <a:pt x="0" y="0"/>
                                </a:lnTo>
                              </a:path>
                            </a:pathLst>
                          </a:custGeom>
                          <a:grpFill/>
                          <a:ln w="0" cap="flat">
                            <a:solidFill>
                              <a:sysClr val="window" lastClr="FFFFFF"/>
                            </a:solidFill>
                            <a:miter lim="127000"/>
                          </a:ln>
                          <a:effectLst/>
                        </wps:spPr>
                        <wps:bodyPr/>
                      </wps:wsp>
                      <wps:wsp>
                        <wps:cNvPr id="5484" name="Shape 5484"/>
                        <wps:cNvSpPr/>
                        <wps:spPr>
                          <a:xfrm>
                            <a:off x="224155" y="225425"/>
                            <a:ext cx="5723256" cy="2026285"/>
                          </a:xfrm>
                          <a:custGeom>
                            <a:avLst/>
                            <a:gdLst/>
                            <a:ahLst/>
                            <a:cxnLst/>
                            <a:rect l="0" t="0" r="0" b="0"/>
                            <a:pathLst>
                              <a:path w="5723256" h="2026285">
                                <a:moveTo>
                                  <a:pt x="0" y="0"/>
                                </a:moveTo>
                                <a:lnTo>
                                  <a:pt x="5723256" y="0"/>
                                </a:lnTo>
                                <a:lnTo>
                                  <a:pt x="5723256" y="2026285"/>
                                </a:lnTo>
                                <a:lnTo>
                                  <a:pt x="0" y="2026285"/>
                                </a:lnTo>
                                <a:lnTo>
                                  <a:pt x="0" y="0"/>
                                </a:lnTo>
                              </a:path>
                            </a:pathLst>
                          </a:custGeom>
                          <a:grpFill/>
                          <a:ln w="0" cap="flat">
                            <a:solidFill>
                              <a:sysClr val="window" lastClr="FFFFFF"/>
                            </a:solidFill>
                            <a:miter lim="127000"/>
                          </a:ln>
                          <a:effectLst/>
                        </wps:spPr>
                        <wps:bodyPr/>
                      </wps:wsp>
                      <wps:wsp>
                        <wps:cNvPr id="5485" name="Shape 5485"/>
                        <wps:cNvSpPr/>
                        <wps:spPr>
                          <a:xfrm>
                            <a:off x="4445" y="2252345"/>
                            <a:ext cx="219075" cy="3161665"/>
                          </a:xfrm>
                          <a:custGeom>
                            <a:avLst/>
                            <a:gdLst/>
                            <a:ahLst/>
                            <a:cxnLst/>
                            <a:rect l="0" t="0" r="0" b="0"/>
                            <a:pathLst>
                              <a:path w="219075" h="3161665">
                                <a:moveTo>
                                  <a:pt x="0" y="0"/>
                                </a:moveTo>
                                <a:lnTo>
                                  <a:pt x="219075" y="0"/>
                                </a:lnTo>
                                <a:lnTo>
                                  <a:pt x="219075" y="3161665"/>
                                </a:lnTo>
                                <a:lnTo>
                                  <a:pt x="0" y="3161665"/>
                                </a:lnTo>
                                <a:lnTo>
                                  <a:pt x="0" y="0"/>
                                </a:lnTo>
                              </a:path>
                            </a:pathLst>
                          </a:custGeom>
                          <a:grpFill/>
                          <a:ln w="0" cap="flat">
                            <a:solidFill>
                              <a:sysClr val="window" lastClr="FFFFFF"/>
                            </a:solidFill>
                            <a:miter lim="127000"/>
                          </a:ln>
                          <a:effectLst/>
                        </wps:spPr>
                        <wps:bodyPr/>
                      </wps:wsp>
                      <wps:wsp>
                        <wps:cNvPr id="5486" name="Shape 5486"/>
                        <wps:cNvSpPr/>
                        <wps:spPr>
                          <a:xfrm>
                            <a:off x="224155" y="2252345"/>
                            <a:ext cx="5723256" cy="3161665"/>
                          </a:xfrm>
                          <a:custGeom>
                            <a:avLst/>
                            <a:gdLst/>
                            <a:ahLst/>
                            <a:cxnLst/>
                            <a:rect l="0" t="0" r="0" b="0"/>
                            <a:pathLst>
                              <a:path w="5723256" h="3161665">
                                <a:moveTo>
                                  <a:pt x="0" y="0"/>
                                </a:moveTo>
                                <a:lnTo>
                                  <a:pt x="5723256" y="0"/>
                                </a:lnTo>
                                <a:lnTo>
                                  <a:pt x="5723256" y="3161665"/>
                                </a:lnTo>
                                <a:lnTo>
                                  <a:pt x="0" y="3161665"/>
                                </a:lnTo>
                                <a:lnTo>
                                  <a:pt x="0" y="0"/>
                                </a:lnTo>
                              </a:path>
                            </a:pathLst>
                          </a:custGeom>
                          <a:grpFill/>
                          <a:ln w="0" cap="flat">
                            <a:solidFill>
                              <a:sysClr val="window" lastClr="FFFFFF"/>
                            </a:solidFill>
                            <a:miter lim="127000"/>
                          </a:ln>
                          <a:effectLst/>
                        </wps:spPr>
                        <wps:bodyPr/>
                      </wps:wsp>
                      <wps:wsp>
                        <wps:cNvPr id="62" name="Shape 62"/>
                        <wps:cNvSpPr/>
                        <wps:spPr>
                          <a:xfrm>
                            <a:off x="5871845" y="0"/>
                            <a:ext cx="76200" cy="0"/>
                          </a:xfrm>
                          <a:custGeom>
                            <a:avLst/>
                            <a:gdLst/>
                            <a:ahLst/>
                            <a:cxnLst/>
                            <a:rect l="0" t="0" r="0" b="0"/>
                            <a:pathLst>
                              <a:path w="76200">
                                <a:moveTo>
                                  <a:pt x="0" y="0"/>
                                </a:moveTo>
                                <a:lnTo>
                                  <a:pt x="76200" y="0"/>
                                </a:lnTo>
                              </a:path>
                            </a:pathLst>
                          </a:custGeom>
                          <a:grpFill/>
                          <a:ln w="6350" cap="flat" cmpd="sng" algn="ctr">
                            <a:solidFill>
                              <a:sysClr val="window" lastClr="FFFFFF"/>
                            </a:solidFill>
                            <a:prstDash val="solid"/>
                            <a:round/>
                          </a:ln>
                          <a:effectLst/>
                        </wps:spPr>
                        <wps:bodyPr/>
                      </wps:wsp>
                      <wps:wsp>
                        <wps:cNvPr id="63" name="Shape 63"/>
                        <wps:cNvSpPr/>
                        <wps:spPr>
                          <a:xfrm>
                            <a:off x="0" y="230505"/>
                            <a:ext cx="5953126" cy="0"/>
                          </a:xfrm>
                          <a:custGeom>
                            <a:avLst/>
                            <a:gdLst/>
                            <a:ahLst/>
                            <a:cxnLst/>
                            <a:rect l="0" t="0" r="0" b="0"/>
                            <a:pathLst>
                              <a:path w="5953126">
                                <a:moveTo>
                                  <a:pt x="0" y="0"/>
                                </a:moveTo>
                                <a:lnTo>
                                  <a:pt x="5953126" y="0"/>
                                </a:lnTo>
                              </a:path>
                            </a:pathLst>
                          </a:custGeom>
                          <a:grpFill/>
                          <a:ln w="9525" cap="flat" cmpd="sng" algn="ctr">
                            <a:solidFill>
                              <a:sysClr val="window" lastClr="FFFFFF"/>
                            </a:solidFill>
                            <a:prstDash val="solid"/>
                            <a:round/>
                          </a:ln>
                          <a:effectLst/>
                        </wps:spPr>
                        <wps:bodyPr/>
                      </wps:wsp>
                      <wps:wsp>
                        <wps:cNvPr id="64" name="Shape 64"/>
                        <wps:cNvSpPr/>
                        <wps:spPr>
                          <a:xfrm>
                            <a:off x="0" y="2257425"/>
                            <a:ext cx="5953126" cy="0"/>
                          </a:xfrm>
                          <a:custGeom>
                            <a:avLst/>
                            <a:gdLst/>
                            <a:ahLst/>
                            <a:cxnLst/>
                            <a:rect l="0" t="0" r="0" b="0"/>
                            <a:pathLst>
                              <a:path w="5953126">
                                <a:moveTo>
                                  <a:pt x="0" y="0"/>
                                </a:moveTo>
                                <a:lnTo>
                                  <a:pt x="5953126" y="0"/>
                                </a:lnTo>
                              </a:path>
                            </a:pathLst>
                          </a:custGeom>
                          <a:grpFill/>
                          <a:ln w="9525" cap="flat" cmpd="sng" algn="ctr">
                            <a:solidFill>
                              <a:sysClr val="window" lastClr="FFFFFF"/>
                            </a:solidFill>
                            <a:prstDash val="solid"/>
                            <a:round/>
                          </a:ln>
                          <a:effectLst/>
                        </wps:spPr>
                        <wps:bodyPr/>
                      </wps:wsp>
                      <wps:wsp>
                        <wps:cNvPr id="65" name="Shape 65"/>
                        <wps:cNvSpPr/>
                        <wps:spPr>
                          <a:xfrm>
                            <a:off x="0" y="5419725"/>
                            <a:ext cx="5953126" cy="0"/>
                          </a:xfrm>
                          <a:custGeom>
                            <a:avLst/>
                            <a:gdLst/>
                            <a:ahLst/>
                            <a:cxnLst/>
                            <a:rect l="0" t="0" r="0" b="0"/>
                            <a:pathLst>
                              <a:path w="5953126">
                                <a:moveTo>
                                  <a:pt x="0" y="0"/>
                                </a:moveTo>
                                <a:lnTo>
                                  <a:pt x="5953126" y="0"/>
                                </a:lnTo>
                              </a:path>
                            </a:pathLst>
                          </a:custGeom>
                          <a:grpFill/>
                          <a:ln w="9525" cap="flat" cmpd="sng" algn="ctr">
                            <a:solidFill>
                              <a:sysClr val="window" lastClr="FFFFFF"/>
                            </a:solidFill>
                            <a:prstDash val="solid"/>
                            <a:round/>
                          </a:ln>
                          <a:effectLst/>
                        </wps:spPr>
                        <wps:bodyPr/>
                      </wps:wsp>
                      <wps:wsp>
                        <wps:cNvPr id="66" name="Shape 66"/>
                        <wps:cNvSpPr/>
                        <wps:spPr>
                          <a:xfrm>
                            <a:off x="4445" y="225425"/>
                            <a:ext cx="0" cy="5198745"/>
                          </a:xfrm>
                          <a:custGeom>
                            <a:avLst/>
                            <a:gdLst/>
                            <a:ahLst/>
                            <a:cxnLst/>
                            <a:rect l="0" t="0" r="0" b="0"/>
                            <a:pathLst>
                              <a:path h="5198745">
                                <a:moveTo>
                                  <a:pt x="0" y="0"/>
                                </a:moveTo>
                                <a:lnTo>
                                  <a:pt x="0" y="5198745"/>
                                </a:lnTo>
                              </a:path>
                            </a:pathLst>
                          </a:custGeom>
                          <a:grpFill/>
                          <a:ln w="9525" cap="flat" cmpd="sng" algn="ctr">
                            <a:solidFill>
                              <a:sysClr val="window" lastClr="FFFFFF"/>
                            </a:solidFill>
                            <a:prstDash val="solid"/>
                            <a:round/>
                          </a:ln>
                          <a:effectLst/>
                        </wps:spPr>
                        <wps:bodyPr/>
                      </wps:wsp>
                      <wps:wsp>
                        <wps:cNvPr id="67" name="Shape 67"/>
                        <wps:cNvSpPr/>
                        <wps:spPr>
                          <a:xfrm>
                            <a:off x="224155" y="225425"/>
                            <a:ext cx="0" cy="5198745"/>
                          </a:xfrm>
                          <a:custGeom>
                            <a:avLst/>
                            <a:gdLst/>
                            <a:ahLst/>
                            <a:cxnLst/>
                            <a:rect l="0" t="0" r="0" b="0"/>
                            <a:pathLst>
                              <a:path h="5198745">
                                <a:moveTo>
                                  <a:pt x="0" y="0"/>
                                </a:moveTo>
                                <a:lnTo>
                                  <a:pt x="0" y="5198745"/>
                                </a:lnTo>
                              </a:path>
                            </a:pathLst>
                          </a:custGeom>
                          <a:grpFill/>
                          <a:ln w="9525" cap="flat" cmpd="sng" algn="ctr">
                            <a:solidFill>
                              <a:sysClr val="window" lastClr="FFFFFF"/>
                            </a:solidFill>
                            <a:prstDash val="solid"/>
                            <a:round/>
                          </a:ln>
                          <a:effectLst/>
                        </wps:spPr>
                        <wps:bodyPr/>
                      </wps:wsp>
                      <wps:wsp>
                        <wps:cNvPr id="68" name="Shape 68"/>
                        <wps:cNvSpPr/>
                        <wps:spPr>
                          <a:xfrm>
                            <a:off x="5948045" y="225425"/>
                            <a:ext cx="0" cy="5198745"/>
                          </a:xfrm>
                          <a:custGeom>
                            <a:avLst/>
                            <a:gdLst/>
                            <a:ahLst/>
                            <a:cxnLst/>
                            <a:rect l="0" t="0" r="0" b="0"/>
                            <a:pathLst>
                              <a:path h="5198745">
                                <a:moveTo>
                                  <a:pt x="0" y="0"/>
                                </a:moveTo>
                                <a:lnTo>
                                  <a:pt x="0" y="5198745"/>
                                </a:lnTo>
                              </a:path>
                            </a:pathLst>
                          </a:custGeom>
                          <a:grpFill/>
                          <a:ln w="9525" cap="flat" cmpd="sng" algn="ctr">
                            <a:solidFill>
                              <a:sysClr val="window" lastClr="FFFFFF"/>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B42F6C2" id="Group 4730" o:spid="_x0000_s1026" style="position:absolute;margin-left:-15pt;margin-top:-5pt;width:517pt;height:158.5pt;z-index:-251657216;mso-width-relative:margin;mso-height-relative:margin" coordsize="59531,5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">
                <v:shape id="Shape 5483" o:spid="_x0000_s1027" style="position:absolute;left:44;top:2254;width:2191;height:20263;visibility:visible;mso-wrap-style:square;v-text-anchor:top" coordsize="219075,202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" path="m,l219075,r,2026285l,2026285,,e" filled="f" strokecolor="window" strokeweight="0">
                  <v:stroke miterlimit="83231f" joinstyle="miter"/>
                  <v:path arrowok="t" textboxrect="0,0,219075,2026285"/>
                </v:shape>
                <v:shape id="Shape 5484" o:spid="_x0000_s1028" style="position:absolute;left:2241;top:2254;width:57233;height:20263;visibility:visible;mso-wrap-style:square;v-text-anchor:top" coordsize="5723256,202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" path="m,l5723256,r,2026285l,2026285,,e" filled="f" strokecolor="window" strokeweight="0">
                  <v:stroke miterlimit="83231f" joinstyle="miter"/>
                  <v:path arrowok="t" textboxrect="0,0,5723256,2026285"/>
                </v:shape>
                <v:shape id="Shape 5485" o:spid="_x0000_s1029" style="position:absolute;left:44;top:22523;width:2191;height:31617;visibility:visible;mso-wrap-style:square;v-text-anchor:top" coordsize="219075,31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" path="m,l219075,r,3161665l,3161665,,e" filled="f" strokecolor="window" strokeweight="0">
                  <v:stroke miterlimit="83231f" joinstyle="miter"/>
                  <v:path arrowok="t" textboxrect="0,0,219075,3161665"/>
                </v:shape>
                <v:shape id="Shape 5486" o:spid="_x0000_s1030" style="position:absolute;left:2241;top:22523;width:57233;height:31617;visibility:visible;mso-wrap-style:square;v-text-anchor:top" coordsize="5723256,31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" path="m,l5723256,r,3161665l,3161665,,e" filled="f" strokecolor="window" strokeweight="0">
                  <v:stroke miterlimit="83231f" joinstyle="miter"/>
                  <v:path arrowok="t" textboxrect="0,0,5723256,3161665"/>
                </v:shape>
                <v:shape id="Shape 62" o:spid="_x0000_s1031" style="position:absolute;left:58718;width:762;height:0;visibility:visible;mso-wrap-style:square;v-text-anchor:top" coordsize="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" path="m,l76200,e" filled="f" strokecolor="window" strokeweight=".5pt">
                  <v:path arrowok="t" textboxrect="0,0,76200,0"/>
                </v:shape>
                <v:shape id="Shape 63" o:spid="_x0000_s1032" style="position:absolute;top:2305;width:59531;height:0;visibility:visible;mso-wrap-style:square;v-text-anchor:top" coordsize="595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" path="m,l5953126,e" filled="f" strokecolor="window">
                  <v:path arrowok="t" textboxrect="0,0,5953126,0"/>
                </v:shape>
                <v:shape id="Shape 64" o:spid="_x0000_s1033" style="position:absolute;top:22574;width:59531;height:0;visibility:visible;mso-wrap-style:square;v-text-anchor:top" coordsize="595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" path="m,l5953126,e" filled="f" strokecolor="window">
                  <v:path arrowok="t" textboxrect="0,0,5953126,0"/>
                </v:shape>
                <v:shape id="Shape 65" o:spid="_x0000_s1034" style="position:absolute;top:54197;width:59531;height:0;visibility:visible;mso-wrap-style:square;v-text-anchor:top" coordsize="595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" path="m,l5953126,e" filled="f" strokecolor="window">
                  <v:path arrowok="t" textboxrect="0,0,5953126,0"/>
                </v:shape>
                <v:shape id="Shape 66" o:spid="_x0000_s1035" style="position:absolute;left:44;top:2254;width:0;height:51987;visibility:visible;mso-wrap-style:square;v-text-anchor:top" coordsize="0,519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" path="m,l,5198745e" filled="f" strokecolor="window">
                  <v:path arrowok="t" textboxrect="0,0,0,5198745"/>
                </v:shape>
                <v:shape id="Shape 67" o:spid="_x0000_s1036" style="position:absolute;left:2241;top:2254;width:0;height:51987;visibility:visible;mso-wrap-style:square;v-text-anchor:top" coordsize="0,519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" path="m,l,5198745e" filled="f" strokecolor="window">
                  <v:path arrowok="t" textboxrect="0,0,0,5198745"/>
                </v:shape>
                <v:shape id="Shape 68" o:spid="_x0000_s1037" style="position:absolute;left:59480;top:2254;width:0;height:51987;visibility:visible;mso-wrap-style:square;v-text-anchor:top" coordsize="0,519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" path="m,l,5198745e" filled="f" strokecolor="window">
                  <v:path arrowok="t" textboxrect="0,0,0,5198745"/>
                </v:shape>
              </v:group>
            </w:pict>
          </mc:Fallback>
        </mc:AlternateContent>
      </w:r>
    </w:p>
    <w:p w14:paraId="636CC6FD" w14:textId="5F1AC754" w:rsidR="000363B1" w:rsidRDefault="000363B1"/>
    <w:p w14:paraId="247BFD23" w14:textId="2DBC4BFF" w:rsidR="000363B1" w:rsidRPr="00E53C9F" w:rsidRDefault="000363B1" w:rsidP="000363B1">
      <w:pPr>
        <w:spacing w:after="0" w:line="240" w:lineRule="auto"/>
        <w:ind w:left="144" w:right="144"/>
        <w:jc w:val="right"/>
        <w:rPr>
          <w:rFonts w:ascii="Book Antiqua" w:hAnsi="Book Antiqua"/>
        </w:rPr>
      </w:pPr>
      <w:r w:rsidRPr="00E53C9F">
        <w:rPr>
          <w:rFonts w:ascii="Book Antiqua" w:hAnsi="Book Antiqua"/>
          <w:sz w:val="44"/>
        </w:rPr>
        <w:t>Darlene Collier</w:t>
      </w:r>
    </w:p>
    <w:p w14:paraId="43AAEEBF" w14:textId="77777777" w:rsidR="000363B1" w:rsidRPr="00E53C9F" w:rsidRDefault="000363B1" w:rsidP="000363B1">
      <w:pPr>
        <w:spacing w:before="240" w:after="0" w:line="120" w:lineRule="auto"/>
        <w:ind w:left="-144" w:right="360"/>
        <w:jc w:val="right"/>
        <w:rPr>
          <w:rFonts w:ascii="Book Antiqua" w:hAnsi="Book Antiqua"/>
        </w:rPr>
      </w:pPr>
      <w:r w:rsidRPr="00E53C9F">
        <w:rPr>
          <w:rFonts w:ascii="Book Antiqua" w:hAnsi="Book Antiqua"/>
          <w:sz w:val="24"/>
        </w:rPr>
        <w:t>M</w:t>
      </w:r>
      <w:r w:rsidRPr="00E53C9F">
        <w:rPr>
          <w:rFonts w:ascii="Book Antiqua" w:hAnsi="Book Antiqua"/>
          <w:sz w:val="28"/>
        </w:rPr>
        <w:t>odesto, Ca</w:t>
      </w:r>
    </w:p>
    <w:p w14:paraId="0726C8D0" w14:textId="4981049A" w:rsidR="000363B1" w:rsidRPr="00C929EC" w:rsidRDefault="000363B1" w:rsidP="00C929EC">
      <w:pPr>
        <w:spacing w:before="240" w:after="42" w:line="120" w:lineRule="auto"/>
        <w:ind w:left="-432" w:right="347" w:hanging="10"/>
        <w:jc w:val="right"/>
        <w:rPr>
          <w:rFonts w:ascii="Book Antiqua" w:hAnsi="Book Antiqua"/>
        </w:rPr>
      </w:pPr>
      <w:r w:rsidRPr="00E53C9F">
        <w:rPr>
          <w:rFonts w:ascii="Book Antiqua" w:hAnsi="Book Antiqua"/>
          <w:sz w:val="24"/>
        </w:rPr>
        <w:t xml:space="preserve">Phone: </w:t>
      </w:r>
      <w:r w:rsidRPr="00042C45">
        <w:rPr>
          <w:rFonts w:ascii="Book Antiqua" w:hAnsi="Book Antiqua"/>
          <w:sz w:val="24"/>
        </w:rPr>
        <w:t>209-229-6167</w:t>
      </w:r>
    </w:p>
    <w:p w14:paraId="75F2907A" w14:textId="77777777" w:rsidR="000363B1" w:rsidRPr="00E53C9F" w:rsidRDefault="000363B1" w:rsidP="000363B1">
      <w:pPr>
        <w:spacing w:after="818"/>
        <w:ind w:right="361"/>
        <w:jc w:val="right"/>
        <w:rPr>
          <w:rFonts w:ascii="Book Antiqua" w:hAnsi="Book Antiqua"/>
          <w:lang w:val="pt-PT"/>
        </w:rPr>
      </w:pPr>
      <w:r w:rsidRPr="00E53C9F">
        <w:rPr>
          <w:rFonts w:ascii="Book Antiqua" w:hAnsi="Book Antiqua"/>
          <w:lang w:val="pt-PT"/>
        </w:rPr>
        <w:t xml:space="preserve">E-mail: </w:t>
      </w:r>
      <w:r w:rsidRPr="00E53C9F">
        <w:rPr>
          <w:rFonts w:ascii="Book Antiqua" w:hAnsi="Book Antiqua"/>
          <w:color w:val="B292CA"/>
          <w:u w:val="single" w:color="B292CA"/>
          <w:lang w:val="pt-PT"/>
        </w:rPr>
        <w:t>darcollier@outlook.co</w:t>
      </w:r>
      <w:r>
        <w:rPr>
          <w:rFonts w:ascii="Book Antiqua" w:hAnsi="Book Antiqua"/>
          <w:color w:val="B292CA"/>
          <w:u w:val="single" w:color="B292CA"/>
          <w:lang w:val="pt-PT"/>
        </w:rPr>
        <w:t>m</w:t>
      </w:r>
    </w:p>
    <w:p w14:paraId="759D8C02" w14:textId="77777777" w:rsidR="000363B1" w:rsidRPr="000363B1" w:rsidRDefault="000363B1" w:rsidP="000363B1">
      <w:pPr>
        <w:pBdr>
          <w:top w:val="single" w:sz="6" w:space="0" w:color="AAB0C7"/>
          <w:left w:val="single" w:sz="6" w:space="17" w:color="AAB0C7"/>
          <w:bottom w:val="single" w:sz="6" w:space="0" w:color="AAB0C7"/>
          <w:right w:val="single" w:sz="6" w:space="0" w:color="AAB0C7"/>
        </w:pBdr>
        <w:spacing w:after="162"/>
        <w:ind w:left="363"/>
        <w:rPr>
          <w:lang w:val="pt-PT"/>
        </w:rPr>
      </w:pPr>
      <w:r w:rsidRPr="000363B1">
        <w:rPr>
          <w:b/>
          <w:sz w:val="24"/>
          <w:lang w:val="pt-PT"/>
        </w:rPr>
        <w:t>Skills</w:t>
      </w:r>
    </w:p>
    <w:p w14:paraId="0237286C" w14:textId="75B844DC" w:rsidR="000363B1" w:rsidRDefault="000363B1" w:rsidP="000363B1">
      <w:pPr>
        <w:pBdr>
          <w:top w:val="single" w:sz="6" w:space="0" w:color="AAB0C7"/>
          <w:left w:val="single" w:sz="6" w:space="17" w:color="AAB0C7"/>
          <w:bottom w:val="single" w:sz="6" w:space="0" w:color="AAB0C7"/>
          <w:right w:val="single" w:sz="6" w:space="0" w:color="AAB0C7"/>
        </w:pBdr>
        <w:spacing w:after="120"/>
        <w:ind w:left="373" w:hanging="10"/>
      </w:pPr>
      <w:r>
        <w:t>Excellent verbal, written, and interpersonal communication skills.</w:t>
      </w:r>
    </w:p>
    <w:p w14:paraId="1916743B" w14:textId="77777777" w:rsidR="000363B1" w:rsidRDefault="000363B1" w:rsidP="000363B1">
      <w:pPr>
        <w:pBdr>
          <w:top w:val="single" w:sz="6" w:space="0" w:color="AAB0C7"/>
          <w:left w:val="single" w:sz="6" w:space="17" w:color="AAB0C7"/>
          <w:bottom w:val="single" w:sz="6" w:space="0" w:color="AAB0C7"/>
          <w:right w:val="single" w:sz="6" w:space="0" w:color="AAB0C7"/>
        </w:pBdr>
        <w:spacing w:after="120"/>
        <w:ind w:left="373" w:hanging="10"/>
      </w:pPr>
      <w:r>
        <w:t>Articulate complex concepts in a clear manner.</w:t>
      </w:r>
    </w:p>
    <w:p w14:paraId="0D75A95F" w14:textId="77777777" w:rsidR="000363B1" w:rsidRDefault="000363B1" w:rsidP="000363B1">
      <w:pPr>
        <w:pBdr>
          <w:top w:val="single" w:sz="6" w:space="0" w:color="AAB0C7"/>
          <w:left w:val="single" w:sz="6" w:space="17" w:color="AAB0C7"/>
          <w:bottom w:val="single" w:sz="6" w:space="0" w:color="AAB0C7"/>
          <w:right w:val="single" w:sz="6" w:space="0" w:color="AAB0C7"/>
        </w:pBdr>
        <w:spacing w:after="120"/>
        <w:ind w:left="373" w:hanging="10"/>
      </w:pPr>
      <w:r>
        <w:t>Ability to take initiative and work independently.</w:t>
      </w:r>
    </w:p>
    <w:p w14:paraId="75EF52E3" w14:textId="77777777" w:rsidR="000363B1" w:rsidRDefault="000363B1" w:rsidP="000363B1">
      <w:pPr>
        <w:pBdr>
          <w:top w:val="single" w:sz="6" w:space="0" w:color="AAB0C7"/>
          <w:left w:val="single" w:sz="6" w:space="17" w:color="AAB0C7"/>
          <w:bottom w:val="single" w:sz="6" w:space="0" w:color="AAB0C7"/>
          <w:right w:val="single" w:sz="6" w:space="0" w:color="AAB0C7"/>
        </w:pBdr>
        <w:spacing w:after="120"/>
        <w:ind w:left="373" w:hanging="10"/>
      </w:pPr>
      <w:r>
        <w:t>Strong skill in flexibility, adaptability and collaboration.</w:t>
      </w:r>
      <w:r>
        <w:rPr>
          <w:color w:val="2F3639"/>
          <w:sz w:val="24"/>
        </w:rPr>
        <w:t xml:space="preserve"> </w:t>
      </w:r>
    </w:p>
    <w:p w14:paraId="794BC333" w14:textId="6D151CCD" w:rsidR="000363B1" w:rsidRDefault="000363B1" w:rsidP="000363B1">
      <w:pPr>
        <w:pBdr>
          <w:top w:val="single" w:sz="6" w:space="0" w:color="AAB0C7"/>
          <w:left w:val="single" w:sz="6" w:space="17" w:color="AAB0C7"/>
          <w:bottom w:val="single" w:sz="6" w:space="0" w:color="AAB0C7"/>
          <w:right w:val="single" w:sz="6" w:space="0" w:color="AAB0C7"/>
        </w:pBdr>
        <w:ind w:left="363"/>
        <w:rPr>
          <w:color w:val="2F3639"/>
        </w:rPr>
      </w:pPr>
      <w:r>
        <w:rPr>
          <w:color w:val="2F3639"/>
        </w:rPr>
        <w:t>Maintain the highest level of integrity and confidentiality.</w:t>
      </w:r>
    </w:p>
    <w:p w14:paraId="5DFED085" w14:textId="6667CC76" w:rsidR="000363B1" w:rsidRDefault="000363B1" w:rsidP="000363B1">
      <w:pPr>
        <w:pBdr>
          <w:top w:val="single" w:sz="6" w:space="0" w:color="AAB0C7"/>
          <w:left w:val="single" w:sz="6" w:space="17" w:color="AAB0C7"/>
          <w:bottom w:val="single" w:sz="6" w:space="0" w:color="AAB0C7"/>
          <w:right w:val="single" w:sz="6" w:space="0" w:color="AAB0C7"/>
        </w:pBdr>
        <w:spacing w:line="240" w:lineRule="auto"/>
        <w:ind w:left="363"/>
        <w:rPr>
          <w:color w:val="2F3639"/>
        </w:rPr>
      </w:pPr>
      <w:r>
        <w:rPr>
          <w:color w:val="2F3639"/>
        </w:rPr>
        <w:t xml:space="preserve">Speak </w:t>
      </w:r>
      <w:r w:rsidR="00042C45">
        <w:rPr>
          <w:color w:val="2F3639"/>
        </w:rPr>
        <w:t xml:space="preserve">Fluent </w:t>
      </w:r>
      <w:r>
        <w:rPr>
          <w:color w:val="2F3639"/>
        </w:rPr>
        <w:t>and Read Portuguese</w:t>
      </w:r>
    </w:p>
    <w:p w14:paraId="5B618BCF" w14:textId="0CE825EF" w:rsidR="00042C45" w:rsidRPr="00042C45" w:rsidRDefault="00042C45" w:rsidP="00042C45">
      <w:pPr>
        <w:pBdr>
          <w:top w:val="single" w:sz="6" w:space="0" w:color="AAB0C7"/>
          <w:left w:val="single" w:sz="6" w:space="17" w:color="AAB0C7"/>
          <w:bottom w:val="single" w:sz="6" w:space="0" w:color="AAB0C7"/>
          <w:right w:val="single" w:sz="6" w:space="0" w:color="AAB0C7"/>
        </w:pBdr>
        <w:spacing w:line="240" w:lineRule="auto"/>
        <w:ind w:left="363"/>
        <w:rPr>
          <w:color w:val="2F3639"/>
        </w:rPr>
      </w:pPr>
      <w:r>
        <w:rPr>
          <w:color w:val="2F3639"/>
        </w:rPr>
        <w:t>Speak moderate Spanish</w:t>
      </w:r>
    </w:p>
    <w:p w14:paraId="31D4463A" w14:textId="77777777" w:rsidR="000363B1" w:rsidRDefault="000363B1" w:rsidP="000363B1">
      <w:pPr>
        <w:spacing w:after="464"/>
        <w:ind w:left="373" w:right="-15" w:hanging="10"/>
        <w:rPr>
          <w:b/>
          <w:bCs/>
          <w:sz w:val="24"/>
        </w:rPr>
      </w:pPr>
    </w:p>
    <w:p w14:paraId="6A8C7BBA" w14:textId="4D1821C4" w:rsidR="000363B1" w:rsidRPr="000363B1" w:rsidRDefault="000363B1" w:rsidP="000363B1">
      <w:pPr>
        <w:spacing w:after="0"/>
        <w:ind w:left="373" w:right="-15" w:hanging="10"/>
        <w:rPr>
          <w:b/>
          <w:bCs/>
          <w:sz w:val="24"/>
        </w:rPr>
      </w:pPr>
      <w:r w:rsidRPr="000363B1">
        <w:rPr>
          <w:b/>
          <w:bCs/>
          <w:sz w:val="24"/>
        </w:rPr>
        <w:t>Highlight</w:t>
      </w:r>
    </w:p>
    <w:p w14:paraId="2A7386AF" w14:textId="77777777" w:rsidR="000363B1" w:rsidRPr="00C1132B" w:rsidRDefault="000363B1" w:rsidP="000363B1">
      <w:pPr>
        <w:pStyle w:val="ListParagraph"/>
        <w:numPr>
          <w:ilvl w:val="0"/>
          <w:numId w:val="1"/>
        </w:numPr>
        <w:spacing w:before="240" w:after="464"/>
        <w:ind w:right="-15"/>
        <w:rPr>
          <w:color w:val="CEDBE6"/>
          <w:sz w:val="20"/>
        </w:rPr>
      </w:pPr>
      <w:r w:rsidRPr="00C1132B">
        <w:rPr>
          <w:sz w:val="24"/>
        </w:rPr>
        <w:t xml:space="preserve">High attention to detail, confident in decision making, and ability to multitask in a high organized manner.  </w:t>
      </w:r>
    </w:p>
    <w:p w14:paraId="2D02A192" w14:textId="77777777" w:rsidR="000363B1" w:rsidRPr="00C1132B" w:rsidRDefault="000363B1" w:rsidP="000363B1">
      <w:pPr>
        <w:pStyle w:val="ListParagraph"/>
        <w:numPr>
          <w:ilvl w:val="0"/>
          <w:numId w:val="1"/>
        </w:numPr>
        <w:spacing w:after="464"/>
        <w:ind w:right="-15"/>
        <w:rPr>
          <w:color w:val="CEDBE6"/>
          <w:sz w:val="20"/>
        </w:rPr>
      </w:pPr>
      <w:r w:rsidRPr="00C1132B">
        <w:rPr>
          <w:sz w:val="24"/>
        </w:rPr>
        <w:t xml:space="preserve">Take pride in my professional attitude and bring with me 28+ exceptional years in the financial industry. </w:t>
      </w:r>
    </w:p>
    <w:p w14:paraId="58FD2824" w14:textId="77777777" w:rsidR="000363B1" w:rsidRPr="00C1132B" w:rsidRDefault="000363B1" w:rsidP="000363B1">
      <w:pPr>
        <w:pStyle w:val="ListParagraph"/>
        <w:numPr>
          <w:ilvl w:val="0"/>
          <w:numId w:val="1"/>
        </w:numPr>
        <w:spacing w:after="464"/>
        <w:ind w:right="-15"/>
        <w:rPr>
          <w:color w:val="CEDBE6"/>
          <w:sz w:val="20"/>
        </w:rPr>
      </w:pPr>
      <w:r w:rsidRPr="00C1132B">
        <w:rPr>
          <w:sz w:val="24"/>
        </w:rPr>
        <w:t xml:space="preserve">A passion in time management and high responsibility in surpassing company expectations. </w:t>
      </w:r>
    </w:p>
    <w:p w14:paraId="02F9DF93" w14:textId="77777777" w:rsidR="000363B1" w:rsidRPr="00C1132B" w:rsidRDefault="000363B1" w:rsidP="000363B1">
      <w:pPr>
        <w:pStyle w:val="ListParagraph"/>
        <w:numPr>
          <w:ilvl w:val="0"/>
          <w:numId w:val="1"/>
        </w:numPr>
        <w:spacing w:after="464"/>
        <w:ind w:right="-15"/>
        <w:rPr>
          <w:color w:val="CEDBE6"/>
          <w:sz w:val="20"/>
        </w:rPr>
      </w:pPr>
      <w:r w:rsidRPr="00C1132B">
        <w:rPr>
          <w:sz w:val="24"/>
        </w:rPr>
        <w:t xml:space="preserve">Successful in budget analysis, general H.R., detailed reporting, timekeeping, employment law, quality audits, and coordinating projects.  </w:t>
      </w:r>
    </w:p>
    <w:p w14:paraId="4702AC7F" w14:textId="1CA8E960" w:rsidR="000363B1" w:rsidRPr="000363B1" w:rsidRDefault="000363B1" w:rsidP="000363B1">
      <w:pPr>
        <w:pStyle w:val="ListParagraph"/>
        <w:numPr>
          <w:ilvl w:val="0"/>
          <w:numId w:val="1"/>
        </w:numPr>
        <w:spacing w:after="464"/>
        <w:ind w:right="-15"/>
        <w:rPr>
          <w:color w:val="7F7F7F"/>
          <w:sz w:val="20"/>
        </w:rPr>
      </w:pPr>
      <w:r w:rsidRPr="00C1132B">
        <w:rPr>
          <w:rFonts w:eastAsia="Times New Roman"/>
        </w:rPr>
        <w:t>Prior to my 18 years in finance, I had 7 years of bookkeeping and payroll</w:t>
      </w:r>
      <w:r>
        <w:rPr>
          <w:rFonts w:eastAsia="Times New Roman"/>
        </w:rPr>
        <w:t>,</w:t>
      </w:r>
      <w:r w:rsidRPr="00C1132B">
        <w:rPr>
          <w:rFonts w:eastAsia="Times New Roman"/>
        </w:rPr>
        <w:t xml:space="preserve"> </w:t>
      </w:r>
      <w:r>
        <w:rPr>
          <w:rFonts w:eastAsia="Times New Roman"/>
        </w:rPr>
        <w:t xml:space="preserve">with job coding, </w:t>
      </w:r>
      <w:r w:rsidRPr="00C1132B">
        <w:rPr>
          <w:rFonts w:eastAsia="Times New Roman"/>
        </w:rPr>
        <w:t>experience.</w:t>
      </w:r>
    </w:p>
    <w:p w14:paraId="3540BB0B" w14:textId="528C04A9" w:rsidR="000363B1" w:rsidRPr="000363B1" w:rsidRDefault="000363B1" w:rsidP="000363B1">
      <w:pPr>
        <w:pStyle w:val="ListParagraph"/>
        <w:numPr>
          <w:ilvl w:val="0"/>
          <w:numId w:val="1"/>
        </w:numPr>
        <w:spacing w:after="3502"/>
        <w:rPr>
          <w:color w:val="auto"/>
        </w:rPr>
      </w:pPr>
      <w:r w:rsidRPr="000363B1">
        <w:rPr>
          <w:color w:val="auto"/>
        </w:rPr>
        <w:t>AML/BSA Compliance Office</w:t>
      </w:r>
      <w:r>
        <w:rPr>
          <w:color w:val="auto"/>
        </w:rPr>
        <w:t>r</w:t>
      </w:r>
    </w:p>
    <w:p w14:paraId="215DBF2E" w14:textId="231D3CA1" w:rsidR="000363B1" w:rsidRDefault="000363B1" w:rsidP="000363B1">
      <w:pPr>
        <w:ind w:left="270"/>
        <w:rPr>
          <w:b/>
          <w:bCs/>
          <w:sz w:val="24"/>
          <w:szCs w:val="24"/>
        </w:rPr>
      </w:pPr>
      <w:r w:rsidRPr="000363B1">
        <w:rPr>
          <w:b/>
          <w:bCs/>
          <w:sz w:val="24"/>
          <w:szCs w:val="24"/>
        </w:rPr>
        <w:lastRenderedPageBreak/>
        <w:t>Experience</w:t>
      </w:r>
    </w:p>
    <w:p w14:paraId="194E2ECB" w14:textId="77777777" w:rsidR="00DB3D6B" w:rsidRPr="00C8291A" w:rsidRDefault="002D6DE1" w:rsidP="00C8291A">
      <w:pPr>
        <w:pStyle w:val="Subsection"/>
        <w:numPr>
          <w:ilvl w:val="0"/>
          <w:numId w:val="4"/>
        </w:numPr>
        <w:spacing w:after="0"/>
        <w:rPr>
          <w:rStyle w:val="SubsectionDateChar"/>
          <w:rFonts w:asciiTheme="minorHAnsi" w:hAnsiTheme="minorHAnsi" w:cstheme="minorHAnsi"/>
          <w:b/>
          <w:color w:val="auto"/>
          <w:sz w:val="24"/>
          <w:szCs w:val="24"/>
        </w:rPr>
      </w:pPr>
      <w:sdt>
        <w:sdtPr>
          <w:rPr>
            <w:rStyle w:val="SubsectionDateChar"/>
            <w:rFonts w:asciiTheme="minorHAnsi" w:hAnsiTheme="minorHAnsi" w:cstheme="minorHAnsi"/>
            <w:b/>
            <w:color w:val="auto"/>
            <w:sz w:val="24"/>
            <w:szCs w:val="24"/>
          </w:rPr>
          <w:id w:val="326177524"/>
          <w:placeholder>
            <w:docPart w:val="19C38E0725294497BE150F6ECDBB3D39"/>
          </w:placeholder>
        </w:sdtPr>
        <w:sdtEndPr>
          <w:rPr>
            <w:rStyle w:val="SubsectionDateChar"/>
          </w:rPr>
        </w:sdtEndPr>
        <w:sdtContent>
          <w:r w:rsidR="00DB3D6B" w:rsidRPr="00C8291A">
            <w:rPr>
              <w:rStyle w:val="SubsectionDateChar"/>
              <w:rFonts w:asciiTheme="minorHAnsi" w:hAnsiTheme="minorHAnsi" w:cstheme="minorHAnsi"/>
              <w:b/>
              <w:color w:val="auto"/>
              <w:sz w:val="24"/>
              <w:szCs w:val="24"/>
            </w:rPr>
            <w:t>Wells Fargo Bank N.A.</w:t>
          </w:r>
        </w:sdtContent>
      </w:sdt>
      <w:r w:rsidR="00DB3D6B" w:rsidRPr="00C8291A">
        <w:rPr>
          <w:rStyle w:val="SubsectionDateChar"/>
          <w:rFonts w:asciiTheme="minorHAnsi" w:hAnsiTheme="minorHAnsi" w:cstheme="minorHAnsi"/>
          <w:b/>
          <w:color w:val="auto"/>
          <w:sz w:val="24"/>
          <w:szCs w:val="24"/>
        </w:rPr>
        <w:t xml:space="preserve"> </w:t>
      </w:r>
    </w:p>
    <w:p w14:paraId="6765D825" w14:textId="77777777" w:rsidR="00DB3D6B" w:rsidRPr="00DB3D6B" w:rsidRDefault="00DB3D6B" w:rsidP="00DB3D6B">
      <w:pPr>
        <w:pStyle w:val="Subsection"/>
        <w:spacing w:after="0"/>
        <w:ind w:left="360"/>
        <w:rPr>
          <w:rFonts w:asciiTheme="minorHAnsi" w:hAnsiTheme="minorHAnsi" w:cstheme="minorHAnsi"/>
          <w:b w:val="0"/>
          <w:color w:val="auto"/>
          <w:sz w:val="24"/>
          <w:szCs w:val="24"/>
        </w:rPr>
      </w:pPr>
      <w:r w:rsidRPr="00DB3D6B">
        <w:rPr>
          <w:rStyle w:val="SubsectionDateChar"/>
          <w:rFonts w:asciiTheme="minorHAnsi" w:hAnsiTheme="minorHAnsi" w:cstheme="minorHAnsi"/>
          <w:color w:val="auto"/>
          <w:sz w:val="24"/>
          <w:szCs w:val="24"/>
        </w:rPr>
        <w:t>Branch</w:t>
      </w:r>
      <w:r w:rsidRPr="00DB3D6B">
        <w:rPr>
          <w:rStyle w:val="SubsectionDateChar"/>
          <w:rFonts w:asciiTheme="minorHAnsi" w:hAnsiTheme="minorHAnsi" w:cstheme="minorHAnsi"/>
          <w:bCs/>
          <w:color w:val="auto"/>
          <w:sz w:val="24"/>
          <w:szCs w:val="24"/>
        </w:rPr>
        <w:t xml:space="preserve"> Manager III </w:t>
      </w:r>
      <w:r w:rsidRPr="00DB3D6B">
        <w:rPr>
          <w:rStyle w:val="SubsectionDateChar"/>
          <w:rFonts w:asciiTheme="minorHAnsi" w:hAnsiTheme="minorHAnsi" w:cstheme="minorHAnsi"/>
          <w:color w:val="auto"/>
          <w:sz w:val="24"/>
          <w:szCs w:val="24"/>
        </w:rPr>
        <w:t xml:space="preserve"> 8/2005 –12/2020</w:t>
      </w:r>
    </w:p>
    <w:p w14:paraId="4921EF57" w14:textId="1468A6A1" w:rsidR="00DB3D6B" w:rsidRPr="00DB3D6B" w:rsidRDefault="00DB3D6B" w:rsidP="00DB3D6B">
      <w:pPr>
        <w:pStyle w:val="SubsectionText"/>
        <w:ind w:left="720"/>
        <w:rPr>
          <w:rFonts w:cstheme="minorHAnsi"/>
          <w:color w:val="auto"/>
          <w:sz w:val="24"/>
          <w:szCs w:val="24"/>
        </w:rPr>
      </w:pPr>
      <w:r>
        <w:rPr>
          <w:rFonts w:cstheme="minorHAnsi"/>
          <w:color w:val="auto"/>
          <w:sz w:val="24"/>
          <w:szCs w:val="24"/>
        </w:rPr>
        <w:t xml:space="preserve">Coached </w:t>
      </w:r>
      <w:r w:rsidRPr="00DB3D6B">
        <w:rPr>
          <w:rFonts w:cstheme="minorHAnsi"/>
          <w:color w:val="auto"/>
          <w:sz w:val="24"/>
          <w:szCs w:val="24"/>
        </w:rPr>
        <w:t>team members</w:t>
      </w:r>
      <w:r>
        <w:rPr>
          <w:rFonts w:cstheme="minorHAnsi"/>
          <w:color w:val="auto"/>
          <w:sz w:val="24"/>
          <w:szCs w:val="24"/>
        </w:rPr>
        <w:t xml:space="preserve"> by motivation, building confidence and critical thinking</w:t>
      </w:r>
      <w:r w:rsidR="00C9229D">
        <w:rPr>
          <w:rFonts w:cstheme="minorHAnsi"/>
          <w:color w:val="auto"/>
          <w:sz w:val="24"/>
          <w:szCs w:val="24"/>
        </w:rPr>
        <w:t>.</w:t>
      </w:r>
      <w:r w:rsidRPr="00DB3D6B">
        <w:rPr>
          <w:rFonts w:cstheme="minorHAnsi"/>
          <w:color w:val="auto"/>
          <w:sz w:val="24"/>
          <w:szCs w:val="24"/>
        </w:rPr>
        <w:t xml:space="preserve"> Established branch priorities to increase branch household</w:t>
      </w:r>
      <w:r>
        <w:rPr>
          <w:rFonts w:cstheme="minorHAnsi"/>
          <w:color w:val="auto"/>
          <w:sz w:val="24"/>
          <w:szCs w:val="24"/>
        </w:rPr>
        <w:t xml:space="preserve">, </w:t>
      </w:r>
      <w:r w:rsidRPr="00DB3D6B">
        <w:rPr>
          <w:rFonts w:cstheme="minorHAnsi"/>
          <w:color w:val="auto"/>
          <w:sz w:val="24"/>
          <w:szCs w:val="24"/>
        </w:rPr>
        <w:t>deposit</w:t>
      </w:r>
      <w:r>
        <w:rPr>
          <w:rFonts w:cstheme="minorHAnsi"/>
          <w:color w:val="auto"/>
          <w:sz w:val="24"/>
          <w:szCs w:val="24"/>
        </w:rPr>
        <w:t xml:space="preserve"> and business</w:t>
      </w:r>
      <w:r w:rsidRPr="00DB3D6B">
        <w:rPr>
          <w:rFonts w:cstheme="minorHAnsi"/>
          <w:color w:val="auto"/>
          <w:sz w:val="24"/>
          <w:szCs w:val="24"/>
        </w:rPr>
        <w:t xml:space="preserve"> growth</w:t>
      </w:r>
      <w:r w:rsidR="00C9229D">
        <w:rPr>
          <w:rFonts w:cstheme="minorHAnsi"/>
          <w:color w:val="auto"/>
          <w:sz w:val="24"/>
          <w:szCs w:val="24"/>
        </w:rPr>
        <w:t>, consistently</w:t>
      </w:r>
      <w:r>
        <w:rPr>
          <w:rFonts w:cstheme="minorHAnsi"/>
          <w:color w:val="auto"/>
          <w:sz w:val="24"/>
          <w:szCs w:val="24"/>
        </w:rPr>
        <w:t xml:space="preserve">, </w:t>
      </w:r>
      <w:r w:rsidRPr="00DB3D6B">
        <w:rPr>
          <w:rFonts w:cstheme="minorHAnsi"/>
          <w:color w:val="auto"/>
          <w:sz w:val="24"/>
          <w:szCs w:val="24"/>
        </w:rPr>
        <w:t xml:space="preserve">year after year. This increased FTE and team prestige, building personal growth opportunity, and team engagement. </w:t>
      </w:r>
      <w:r>
        <w:rPr>
          <w:rFonts w:cstheme="minorHAnsi"/>
          <w:color w:val="auto"/>
          <w:sz w:val="24"/>
          <w:szCs w:val="24"/>
        </w:rPr>
        <w:t xml:space="preserve"> </w:t>
      </w:r>
      <w:r w:rsidRPr="00DB3D6B">
        <w:rPr>
          <w:rFonts w:cstheme="minorHAnsi"/>
          <w:color w:val="auto"/>
          <w:sz w:val="24"/>
          <w:szCs w:val="24"/>
        </w:rPr>
        <w:t>Increase</w:t>
      </w:r>
      <w:r w:rsidR="00C9229D">
        <w:rPr>
          <w:rFonts w:cstheme="minorHAnsi"/>
          <w:color w:val="auto"/>
          <w:sz w:val="24"/>
          <w:szCs w:val="24"/>
        </w:rPr>
        <w:t>d</w:t>
      </w:r>
      <w:r w:rsidRPr="00DB3D6B">
        <w:rPr>
          <w:rFonts w:cstheme="minorHAnsi"/>
          <w:color w:val="auto"/>
          <w:sz w:val="24"/>
          <w:szCs w:val="24"/>
        </w:rPr>
        <w:t xml:space="preserve"> customer loyalty in a branch that was struggling by community involvement, genuine concern</w:t>
      </w:r>
      <w:r>
        <w:rPr>
          <w:rFonts w:cstheme="minorHAnsi"/>
          <w:color w:val="auto"/>
          <w:sz w:val="24"/>
          <w:szCs w:val="24"/>
        </w:rPr>
        <w:t xml:space="preserve">, </w:t>
      </w:r>
      <w:r w:rsidRPr="00DB3D6B">
        <w:rPr>
          <w:rFonts w:cstheme="minorHAnsi"/>
          <w:color w:val="auto"/>
          <w:sz w:val="24"/>
          <w:szCs w:val="24"/>
        </w:rPr>
        <w:t>transparency, communication, quality decision making and professional</w:t>
      </w:r>
      <w:r>
        <w:rPr>
          <w:rFonts w:cstheme="minorHAnsi"/>
          <w:color w:val="auto"/>
          <w:sz w:val="24"/>
          <w:szCs w:val="24"/>
        </w:rPr>
        <w:t>ism</w:t>
      </w:r>
      <w:r w:rsidRPr="00DB3D6B">
        <w:rPr>
          <w:rFonts w:cstheme="minorHAnsi"/>
          <w:color w:val="auto"/>
          <w:sz w:val="24"/>
          <w:szCs w:val="24"/>
        </w:rPr>
        <w:t xml:space="preserve">. </w:t>
      </w:r>
    </w:p>
    <w:p w14:paraId="33ABA669" w14:textId="288A77EC" w:rsidR="000363B1" w:rsidRPr="00460F07" w:rsidRDefault="00DB3D6B" w:rsidP="00C8291A">
      <w:pPr>
        <w:pStyle w:val="SubsectionText"/>
        <w:spacing w:line="240" w:lineRule="auto"/>
        <w:ind w:left="360"/>
        <w:rPr>
          <w:rFonts w:cstheme="minorHAnsi"/>
          <w:sz w:val="24"/>
          <w:szCs w:val="24"/>
        </w:rPr>
      </w:pPr>
      <w:r w:rsidRPr="00DB3D6B">
        <w:rPr>
          <w:rFonts w:cstheme="minorHAnsi"/>
          <w:color w:val="auto"/>
          <w:sz w:val="24"/>
          <w:szCs w:val="24"/>
        </w:rPr>
        <w:t>Personal Banker – 9</w:t>
      </w:r>
      <w:r w:rsidRPr="00DB3D6B">
        <w:rPr>
          <w:rFonts w:cstheme="minorHAnsi"/>
          <w:sz w:val="24"/>
          <w:szCs w:val="24"/>
        </w:rPr>
        <w:t>/2002 – 8/2005</w:t>
      </w:r>
    </w:p>
    <w:p w14:paraId="59FA28EA" w14:textId="6382B733" w:rsidR="00C9229D" w:rsidRPr="00C8291A" w:rsidRDefault="00C9229D" w:rsidP="00C8291A">
      <w:pPr>
        <w:pStyle w:val="ListParagraph"/>
        <w:numPr>
          <w:ilvl w:val="0"/>
          <w:numId w:val="3"/>
        </w:numPr>
        <w:spacing w:after="0"/>
        <w:rPr>
          <w:b/>
          <w:bCs/>
          <w:sz w:val="24"/>
          <w:szCs w:val="24"/>
        </w:rPr>
      </w:pPr>
      <w:r w:rsidRPr="00C8291A">
        <w:rPr>
          <w:b/>
          <w:bCs/>
          <w:sz w:val="24"/>
          <w:szCs w:val="24"/>
        </w:rPr>
        <w:t xml:space="preserve">Bookkeeper on Wheels </w:t>
      </w:r>
    </w:p>
    <w:p w14:paraId="392F61FC" w14:textId="22745089" w:rsidR="00C9229D" w:rsidRPr="00C9229D" w:rsidRDefault="00C9229D" w:rsidP="00C8291A">
      <w:pPr>
        <w:spacing w:after="0"/>
        <w:ind w:left="360"/>
        <w:rPr>
          <w:sz w:val="24"/>
          <w:szCs w:val="24"/>
        </w:rPr>
      </w:pPr>
      <w:r w:rsidRPr="00C9229D">
        <w:rPr>
          <w:sz w:val="24"/>
          <w:szCs w:val="24"/>
        </w:rPr>
        <w:t>Self-owned business 1995 – 2000</w:t>
      </w:r>
    </w:p>
    <w:p w14:paraId="021C7840" w14:textId="02AE9E73" w:rsidR="00C9229D" w:rsidRDefault="00460F07" w:rsidP="00460F07">
      <w:pPr>
        <w:pStyle w:val="SubsectionText"/>
        <w:ind w:left="720"/>
        <w:rPr>
          <w:rFonts w:cstheme="minorHAnsi"/>
          <w:color w:val="auto"/>
          <w:sz w:val="24"/>
          <w:szCs w:val="24"/>
        </w:rPr>
      </w:pPr>
      <w:r>
        <w:rPr>
          <w:rFonts w:cstheme="minorHAnsi"/>
          <w:color w:val="auto"/>
          <w:sz w:val="24"/>
          <w:szCs w:val="24"/>
        </w:rPr>
        <w:t>P</w:t>
      </w:r>
      <w:r w:rsidR="00C9229D" w:rsidRPr="00C9229D">
        <w:rPr>
          <w:rFonts w:cstheme="minorHAnsi"/>
          <w:color w:val="auto"/>
          <w:sz w:val="24"/>
          <w:szCs w:val="24"/>
        </w:rPr>
        <w:t xml:space="preserve">rovided guidance with business start-up, </w:t>
      </w:r>
      <w:r>
        <w:rPr>
          <w:rFonts w:cstheme="minorHAnsi"/>
          <w:color w:val="auto"/>
          <w:sz w:val="24"/>
          <w:szCs w:val="24"/>
        </w:rPr>
        <w:t>organized</w:t>
      </w:r>
      <w:r w:rsidR="00C9229D" w:rsidRPr="00C9229D">
        <w:rPr>
          <w:rFonts w:cstheme="minorHAnsi"/>
          <w:color w:val="auto"/>
          <w:sz w:val="24"/>
          <w:szCs w:val="24"/>
        </w:rPr>
        <w:t xml:space="preserve"> office, banking, </w:t>
      </w:r>
      <w:r>
        <w:rPr>
          <w:rFonts w:cstheme="minorHAnsi"/>
          <w:color w:val="auto"/>
          <w:sz w:val="24"/>
          <w:szCs w:val="24"/>
        </w:rPr>
        <w:t>g</w:t>
      </w:r>
      <w:r w:rsidR="00C9229D" w:rsidRPr="00C9229D">
        <w:rPr>
          <w:rFonts w:cstheme="minorHAnsi"/>
          <w:color w:val="auto"/>
          <w:sz w:val="24"/>
          <w:szCs w:val="24"/>
        </w:rPr>
        <w:t>eneral ledgers, and b</w:t>
      </w:r>
      <w:r>
        <w:rPr>
          <w:rFonts w:cstheme="minorHAnsi"/>
          <w:color w:val="auto"/>
          <w:sz w:val="24"/>
          <w:szCs w:val="24"/>
        </w:rPr>
        <w:t>udget. Full</w:t>
      </w:r>
      <w:r w:rsidR="00C9229D" w:rsidRPr="00C9229D">
        <w:rPr>
          <w:rFonts w:cstheme="minorHAnsi"/>
          <w:color w:val="auto"/>
          <w:sz w:val="24"/>
          <w:szCs w:val="24"/>
        </w:rPr>
        <w:t xml:space="preserve"> </w:t>
      </w:r>
      <w:r>
        <w:rPr>
          <w:rFonts w:cstheme="minorHAnsi"/>
          <w:color w:val="auto"/>
          <w:sz w:val="24"/>
          <w:szCs w:val="24"/>
        </w:rPr>
        <w:t xml:space="preserve">charge </w:t>
      </w:r>
      <w:r w:rsidR="00C9229D" w:rsidRPr="00C9229D">
        <w:rPr>
          <w:rFonts w:cstheme="minorHAnsi"/>
          <w:color w:val="auto"/>
          <w:sz w:val="24"/>
          <w:szCs w:val="24"/>
        </w:rPr>
        <w:t>bookkeeping</w:t>
      </w:r>
      <w:r>
        <w:rPr>
          <w:rFonts w:cstheme="minorHAnsi"/>
          <w:color w:val="auto"/>
          <w:sz w:val="24"/>
          <w:szCs w:val="24"/>
        </w:rPr>
        <w:t>, assisting business owner with understanding financial processes.</w:t>
      </w:r>
      <w:r w:rsidR="00C9229D" w:rsidRPr="00C9229D">
        <w:rPr>
          <w:rFonts w:cstheme="minorHAnsi"/>
          <w:color w:val="auto"/>
          <w:sz w:val="24"/>
          <w:szCs w:val="24"/>
        </w:rPr>
        <w:t xml:space="preserve">  </w:t>
      </w:r>
      <w:r>
        <w:rPr>
          <w:rFonts w:cstheme="minorHAnsi"/>
          <w:color w:val="auto"/>
          <w:sz w:val="24"/>
          <w:szCs w:val="24"/>
        </w:rPr>
        <w:t xml:space="preserve">Completed accounts payable and receivable, contract bids and </w:t>
      </w:r>
      <w:r w:rsidR="00C8291A">
        <w:rPr>
          <w:rFonts w:cstheme="minorHAnsi"/>
          <w:color w:val="auto"/>
          <w:sz w:val="24"/>
          <w:szCs w:val="24"/>
        </w:rPr>
        <w:t>purchase orders.</w:t>
      </w:r>
      <w:r>
        <w:rPr>
          <w:rFonts w:cstheme="minorHAnsi"/>
          <w:color w:val="auto"/>
          <w:sz w:val="24"/>
          <w:szCs w:val="24"/>
        </w:rPr>
        <w:t xml:space="preserve">  </w:t>
      </w:r>
    </w:p>
    <w:p w14:paraId="00016119" w14:textId="77777777" w:rsidR="00C8291A" w:rsidRPr="00C8291A" w:rsidRDefault="00C8291A" w:rsidP="00460F07">
      <w:pPr>
        <w:pStyle w:val="SubsectionText"/>
        <w:ind w:left="720"/>
        <w:rPr>
          <w:rFonts w:cstheme="minorHAnsi"/>
          <w:color w:val="auto"/>
          <w:sz w:val="12"/>
          <w:szCs w:val="12"/>
        </w:rPr>
      </w:pPr>
    </w:p>
    <w:p w14:paraId="199B4ECA" w14:textId="00A67491" w:rsidR="00C8291A" w:rsidRPr="00C8291A" w:rsidRDefault="00C8291A" w:rsidP="00C8291A">
      <w:pPr>
        <w:pStyle w:val="SubsectionText"/>
        <w:numPr>
          <w:ilvl w:val="0"/>
          <w:numId w:val="3"/>
        </w:numPr>
        <w:rPr>
          <w:rFonts w:cstheme="minorHAnsi"/>
          <w:color w:val="auto"/>
          <w:sz w:val="24"/>
          <w:szCs w:val="24"/>
        </w:rPr>
      </w:pPr>
      <w:r w:rsidRPr="00C8291A">
        <w:rPr>
          <w:rFonts w:cstheme="minorHAnsi"/>
          <w:b/>
          <w:bCs/>
          <w:color w:val="auto"/>
          <w:sz w:val="24"/>
          <w:szCs w:val="24"/>
        </w:rPr>
        <w:t>Shaw</w:t>
      </w:r>
      <w:r>
        <w:rPr>
          <w:rFonts w:cstheme="minorHAnsi"/>
          <w:b/>
          <w:bCs/>
          <w:color w:val="auto"/>
          <w:sz w:val="24"/>
          <w:szCs w:val="24"/>
        </w:rPr>
        <w:t>’</w:t>
      </w:r>
      <w:r w:rsidRPr="00C8291A">
        <w:rPr>
          <w:rFonts w:cstheme="minorHAnsi"/>
          <w:b/>
          <w:bCs/>
          <w:color w:val="auto"/>
          <w:sz w:val="24"/>
          <w:szCs w:val="24"/>
        </w:rPr>
        <w:t>s Market</w:t>
      </w:r>
      <w:r w:rsidRPr="00C8291A">
        <w:rPr>
          <w:rFonts w:cstheme="minorHAnsi"/>
          <w:color w:val="auto"/>
          <w:sz w:val="24"/>
          <w:szCs w:val="24"/>
        </w:rPr>
        <w:t xml:space="preserve"> – (business sold 96)</w:t>
      </w:r>
    </w:p>
    <w:p w14:paraId="24144798" w14:textId="0C71DE7A" w:rsidR="00C8291A" w:rsidRDefault="00C8291A" w:rsidP="00C8291A">
      <w:pPr>
        <w:pStyle w:val="SubsectionText"/>
        <w:spacing w:before="240" w:after="0" w:line="240" w:lineRule="auto"/>
        <w:ind w:left="360"/>
        <w:rPr>
          <w:rFonts w:cstheme="minorHAnsi"/>
          <w:color w:val="auto"/>
          <w:sz w:val="24"/>
          <w:szCs w:val="24"/>
        </w:rPr>
      </w:pPr>
      <w:r w:rsidRPr="00C8291A">
        <w:rPr>
          <w:rFonts w:cstheme="minorHAnsi"/>
          <w:color w:val="auto"/>
          <w:sz w:val="24"/>
          <w:szCs w:val="24"/>
        </w:rPr>
        <w:t>Bookkeeper 1993-1996</w:t>
      </w:r>
    </w:p>
    <w:p w14:paraId="4C2C2E6F" w14:textId="729112D6" w:rsidR="00C8291A" w:rsidRDefault="00C8291A" w:rsidP="00C8291A">
      <w:pPr>
        <w:pStyle w:val="SubsectionText"/>
        <w:ind w:left="720"/>
        <w:rPr>
          <w:rFonts w:cstheme="minorHAnsi"/>
          <w:color w:val="auto"/>
          <w:sz w:val="24"/>
          <w:szCs w:val="24"/>
        </w:rPr>
      </w:pPr>
      <w:r w:rsidRPr="00C8291A">
        <w:rPr>
          <w:rFonts w:cstheme="minorHAnsi"/>
          <w:color w:val="auto"/>
          <w:sz w:val="24"/>
          <w:szCs w:val="24"/>
        </w:rPr>
        <w:t>Banking deposits, cash balancing, successfully reconciled monthly statements</w:t>
      </w:r>
      <w:r>
        <w:rPr>
          <w:rFonts w:cstheme="minorHAnsi"/>
          <w:color w:val="auto"/>
          <w:sz w:val="24"/>
          <w:szCs w:val="24"/>
        </w:rPr>
        <w:t>, prepared payroll, accounts receivable and payable.  Assisted in guidance with h</w:t>
      </w:r>
      <w:r w:rsidRPr="00C8291A">
        <w:rPr>
          <w:rFonts w:cstheme="minorHAnsi"/>
          <w:color w:val="auto"/>
          <w:sz w:val="24"/>
          <w:szCs w:val="24"/>
        </w:rPr>
        <w:t xml:space="preserve">uman </w:t>
      </w:r>
      <w:r>
        <w:rPr>
          <w:rFonts w:cstheme="minorHAnsi"/>
          <w:color w:val="auto"/>
          <w:sz w:val="24"/>
          <w:szCs w:val="24"/>
        </w:rPr>
        <w:t>r</w:t>
      </w:r>
      <w:r w:rsidRPr="00C8291A">
        <w:rPr>
          <w:rFonts w:cstheme="minorHAnsi"/>
          <w:color w:val="auto"/>
          <w:sz w:val="24"/>
          <w:szCs w:val="24"/>
        </w:rPr>
        <w:t>esources</w:t>
      </w:r>
      <w:r>
        <w:rPr>
          <w:rFonts w:cstheme="minorHAnsi"/>
          <w:color w:val="auto"/>
          <w:sz w:val="24"/>
          <w:szCs w:val="24"/>
        </w:rPr>
        <w:t xml:space="preserve">, </w:t>
      </w:r>
      <w:r w:rsidRPr="00C8291A">
        <w:rPr>
          <w:rFonts w:cstheme="minorHAnsi"/>
          <w:color w:val="auto"/>
          <w:sz w:val="24"/>
          <w:szCs w:val="24"/>
        </w:rPr>
        <w:t xml:space="preserve">compliance, benefits, time keeping, and semi-annual evaluations. </w:t>
      </w:r>
    </w:p>
    <w:p w14:paraId="56BAAE3D" w14:textId="77777777" w:rsidR="00C8291A" w:rsidRPr="00C8291A" w:rsidRDefault="00C8291A" w:rsidP="00C8291A">
      <w:pPr>
        <w:pStyle w:val="SubsectionText"/>
        <w:spacing w:after="0"/>
        <w:ind w:left="720"/>
        <w:rPr>
          <w:rFonts w:cstheme="minorHAnsi"/>
          <w:color w:val="auto"/>
          <w:sz w:val="24"/>
          <w:szCs w:val="24"/>
        </w:rPr>
      </w:pPr>
    </w:p>
    <w:p w14:paraId="55FE3443" w14:textId="77777777" w:rsidR="00C8291A" w:rsidRPr="00C8291A" w:rsidRDefault="00C8291A" w:rsidP="00C8291A">
      <w:pPr>
        <w:pStyle w:val="SubsectionText"/>
        <w:numPr>
          <w:ilvl w:val="0"/>
          <w:numId w:val="3"/>
        </w:numPr>
        <w:rPr>
          <w:rFonts w:cstheme="minorHAnsi"/>
          <w:color w:val="auto"/>
          <w:sz w:val="24"/>
          <w:szCs w:val="24"/>
          <w:lang w:val="pt-PT"/>
        </w:rPr>
      </w:pPr>
      <w:r w:rsidRPr="00C8291A">
        <w:rPr>
          <w:rFonts w:cstheme="minorHAnsi"/>
          <w:b/>
          <w:bCs/>
          <w:color w:val="auto"/>
          <w:sz w:val="24"/>
          <w:szCs w:val="24"/>
          <w:lang w:val="pt-PT"/>
        </w:rPr>
        <w:t>Da Silveira Construction, Inc./Da Silveira Southwest, Inc.</w:t>
      </w:r>
    </w:p>
    <w:p w14:paraId="1427DA51" w14:textId="77777777" w:rsidR="00C8291A" w:rsidRPr="00C8291A" w:rsidRDefault="00C8291A" w:rsidP="00C8291A">
      <w:pPr>
        <w:pStyle w:val="SubsectionText"/>
        <w:spacing w:after="0"/>
        <w:ind w:left="360"/>
        <w:rPr>
          <w:rFonts w:cstheme="minorHAnsi"/>
          <w:color w:val="auto"/>
          <w:sz w:val="24"/>
          <w:szCs w:val="24"/>
        </w:rPr>
      </w:pPr>
      <w:r w:rsidRPr="00C8291A">
        <w:rPr>
          <w:rFonts w:cstheme="minorHAnsi"/>
          <w:color w:val="auto"/>
          <w:sz w:val="24"/>
          <w:szCs w:val="24"/>
        </w:rPr>
        <w:t>Bookkeeper/Office Admin 1991-1993</w:t>
      </w:r>
    </w:p>
    <w:p w14:paraId="5E266792" w14:textId="065A3071" w:rsidR="00C8291A" w:rsidRDefault="00C8291A" w:rsidP="00C8291A">
      <w:pPr>
        <w:pStyle w:val="SubsectionText"/>
        <w:ind w:left="720"/>
        <w:rPr>
          <w:rFonts w:cstheme="minorHAnsi"/>
          <w:color w:val="auto"/>
          <w:sz w:val="24"/>
          <w:szCs w:val="24"/>
        </w:rPr>
      </w:pPr>
      <w:r w:rsidRPr="00C8291A">
        <w:rPr>
          <w:rFonts w:cstheme="minorHAnsi"/>
          <w:color w:val="auto"/>
          <w:sz w:val="24"/>
          <w:szCs w:val="24"/>
        </w:rPr>
        <w:t>Organized multiple projects, recorded job coding, calculated payroll, and analyzed reports.  Charged with tasks applicable of the creation of new corporation, separation of businesses, moving business out of state, and assisted setting up international export.  Organized and assisted in co</w:t>
      </w:r>
      <w:r>
        <w:rPr>
          <w:rFonts w:cstheme="minorHAnsi"/>
          <w:color w:val="auto"/>
          <w:sz w:val="24"/>
          <w:szCs w:val="24"/>
        </w:rPr>
        <w:t xml:space="preserve">llaboration of two </w:t>
      </w:r>
      <w:r w:rsidRPr="00C8291A">
        <w:rPr>
          <w:rFonts w:cstheme="minorHAnsi"/>
          <w:color w:val="auto"/>
          <w:sz w:val="24"/>
          <w:szCs w:val="24"/>
        </w:rPr>
        <w:t>working offices</w:t>
      </w:r>
      <w:r w:rsidR="00D573D9">
        <w:rPr>
          <w:rFonts w:cstheme="minorHAnsi"/>
          <w:color w:val="auto"/>
          <w:sz w:val="24"/>
          <w:szCs w:val="24"/>
        </w:rPr>
        <w:t>,</w:t>
      </w:r>
      <w:r w:rsidRPr="00C8291A">
        <w:rPr>
          <w:rFonts w:cstheme="minorHAnsi"/>
          <w:color w:val="auto"/>
          <w:sz w:val="24"/>
          <w:szCs w:val="24"/>
        </w:rPr>
        <w:t xml:space="preserve"> with no lapse in business operations, successfully.</w:t>
      </w:r>
    </w:p>
    <w:p w14:paraId="4D010EB4" w14:textId="2746A79F" w:rsidR="00D573D9" w:rsidRDefault="00D573D9" w:rsidP="00C8291A">
      <w:pPr>
        <w:pStyle w:val="SubsectionText"/>
        <w:ind w:left="720"/>
        <w:rPr>
          <w:rFonts w:cstheme="minorHAnsi"/>
          <w:color w:val="auto"/>
          <w:sz w:val="24"/>
          <w:szCs w:val="24"/>
        </w:rPr>
      </w:pPr>
    </w:p>
    <w:p w14:paraId="5C993C47" w14:textId="7DAA4E80" w:rsidR="00D573D9" w:rsidRDefault="00D573D9" w:rsidP="00C8291A">
      <w:pPr>
        <w:pStyle w:val="SubsectionText"/>
        <w:ind w:left="720"/>
        <w:rPr>
          <w:rFonts w:cstheme="minorHAnsi"/>
          <w:color w:val="auto"/>
          <w:sz w:val="24"/>
          <w:szCs w:val="24"/>
        </w:rPr>
      </w:pPr>
    </w:p>
    <w:p w14:paraId="0992751F" w14:textId="52A3DA09" w:rsidR="00D573D9" w:rsidRDefault="00D573D9" w:rsidP="00C8291A">
      <w:pPr>
        <w:pStyle w:val="SubsectionText"/>
        <w:ind w:left="720"/>
        <w:rPr>
          <w:rFonts w:cstheme="minorHAnsi"/>
          <w:color w:val="auto"/>
          <w:sz w:val="24"/>
          <w:szCs w:val="24"/>
        </w:rPr>
      </w:pPr>
    </w:p>
    <w:p w14:paraId="72F078D0" w14:textId="0E57B2D6" w:rsidR="00D573D9" w:rsidRDefault="00D573D9" w:rsidP="00C8291A">
      <w:pPr>
        <w:pStyle w:val="SubsectionText"/>
        <w:ind w:left="720"/>
        <w:rPr>
          <w:rFonts w:cstheme="minorHAnsi"/>
          <w:color w:val="auto"/>
          <w:sz w:val="24"/>
          <w:szCs w:val="24"/>
        </w:rPr>
      </w:pPr>
    </w:p>
    <w:p w14:paraId="5574652D" w14:textId="6D5A5A58" w:rsidR="00D573D9" w:rsidRDefault="00D573D9" w:rsidP="00C8291A">
      <w:pPr>
        <w:pStyle w:val="SubsectionText"/>
        <w:ind w:left="720"/>
        <w:rPr>
          <w:rFonts w:cstheme="minorHAnsi"/>
          <w:color w:val="auto"/>
          <w:sz w:val="24"/>
          <w:szCs w:val="24"/>
        </w:rPr>
      </w:pPr>
    </w:p>
    <w:p w14:paraId="3E48CA7F" w14:textId="098D2C9A" w:rsidR="00D573D9" w:rsidRDefault="00D573D9" w:rsidP="00C8291A">
      <w:pPr>
        <w:pStyle w:val="SubsectionText"/>
        <w:ind w:left="720"/>
        <w:rPr>
          <w:rFonts w:cstheme="minorHAnsi"/>
          <w:color w:val="auto"/>
          <w:sz w:val="24"/>
          <w:szCs w:val="24"/>
        </w:rPr>
      </w:pPr>
    </w:p>
    <w:p w14:paraId="07F4C7D8" w14:textId="77777777" w:rsidR="00D573D9" w:rsidRDefault="00D573D9" w:rsidP="00C8291A">
      <w:pPr>
        <w:pStyle w:val="SubsectionText"/>
        <w:ind w:left="720"/>
        <w:rPr>
          <w:rFonts w:cstheme="minorHAnsi"/>
          <w:color w:val="auto"/>
          <w:sz w:val="24"/>
          <w:szCs w:val="24"/>
        </w:rPr>
      </w:pPr>
    </w:p>
    <w:tbl>
      <w:tblPr>
        <w:tblStyle w:val="TableGrid"/>
        <w:tblW w:w="0" w:type="auto"/>
        <w:tblInd w:w="8" w:type="dxa"/>
        <w:tblLook w:val="05E0" w:firstRow="1" w:lastRow="1" w:firstColumn="1" w:lastColumn="1" w:noHBand="0" w:noVBand="1"/>
      </w:tblPr>
      <w:tblGrid>
        <w:gridCol w:w="3996"/>
        <w:gridCol w:w="5346"/>
      </w:tblGrid>
      <w:tr w:rsidR="00D573D9" w14:paraId="61630E2B" w14:textId="77777777" w:rsidTr="006C2102">
        <w:trPr>
          <w:trHeight w:val="512"/>
        </w:trPr>
        <w:tc>
          <w:tcPr>
            <w:tcW w:w="6797" w:type="dxa"/>
          </w:tcPr>
          <w:p w14:paraId="08C61C70" w14:textId="77777777" w:rsidR="00D573D9" w:rsidRPr="00D573D9" w:rsidRDefault="00D573D9" w:rsidP="006C2102">
            <w:pPr>
              <w:pStyle w:val="Section"/>
              <w:rPr>
                <w:rFonts w:asciiTheme="minorHAnsi" w:hAnsiTheme="minorHAnsi" w:cstheme="minorHAnsi"/>
                <w:color w:val="auto"/>
                <w:sz w:val="28"/>
                <w:szCs w:val="22"/>
              </w:rPr>
            </w:pPr>
            <w:r w:rsidRPr="00D573D9">
              <w:rPr>
                <w:rFonts w:asciiTheme="minorHAnsi" w:hAnsiTheme="minorHAnsi" w:cstheme="minorHAnsi"/>
                <w:color w:val="auto"/>
              </w:rPr>
              <w:lastRenderedPageBreak/>
              <w:t>Education &amp; Certification</w:t>
            </w:r>
          </w:p>
        </w:tc>
        <w:tc>
          <w:tcPr>
            <w:tcW w:w="3571" w:type="dxa"/>
          </w:tcPr>
          <w:p w14:paraId="333DB55A" w14:textId="77777777" w:rsidR="00D573D9" w:rsidRPr="00D573D9" w:rsidRDefault="00D573D9" w:rsidP="006C2102">
            <w:pPr>
              <w:pStyle w:val="Section"/>
              <w:rPr>
                <w:rFonts w:asciiTheme="minorHAnsi" w:hAnsiTheme="minorHAnsi" w:cstheme="minorHAnsi"/>
                <w:color w:val="auto"/>
                <w:sz w:val="28"/>
                <w:szCs w:val="22"/>
              </w:rPr>
            </w:pPr>
            <w:r w:rsidRPr="00D573D9">
              <w:rPr>
                <w:rFonts w:asciiTheme="minorHAnsi" w:hAnsiTheme="minorHAnsi" w:cstheme="minorHAnsi"/>
                <w:color w:val="auto"/>
              </w:rPr>
              <w:t>References</w:t>
            </w:r>
          </w:p>
        </w:tc>
      </w:tr>
      <w:tr w:rsidR="00D573D9" w14:paraId="297CF4EF" w14:textId="77777777" w:rsidTr="006C2102">
        <w:trPr>
          <w:trHeight w:val="1265"/>
        </w:trPr>
        <w:tc>
          <w:tcPr>
            <w:tcW w:w="6797" w:type="dxa"/>
          </w:tcPr>
          <w:p w14:paraId="5D278FEE" w14:textId="77777777" w:rsidR="00D573D9" w:rsidRPr="00D573D9" w:rsidRDefault="00D573D9" w:rsidP="006C2102">
            <w:pPr>
              <w:rPr>
                <w:rFonts w:asciiTheme="minorHAnsi" w:hAnsiTheme="minorHAnsi" w:cstheme="minorHAnsi"/>
                <w:color w:val="auto"/>
              </w:rPr>
            </w:pPr>
            <w:r w:rsidRPr="00D573D9">
              <w:rPr>
                <w:rFonts w:asciiTheme="minorHAnsi" w:hAnsiTheme="minorHAnsi" w:cstheme="minorHAnsi"/>
                <w:color w:val="auto"/>
              </w:rPr>
              <w:t>Currently Attaining Certified Bookkeeper Status</w:t>
            </w:r>
            <w:r w:rsidRPr="00D573D9">
              <w:rPr>
                <w:rFonts w:asciiTheme="minorHAnsi" w:hAnsiTheme="minorHAnsi" w:cstheme="minorHAnsi"/>
                <w:b/>
                <w:bCs/>
                <w:color w:val="auto"/>
              </w:rPr>
              <w:t xml:space="preserve">  </w:t>
            </w:r>
          </w:p>
          <w:p w14:paraId="69286345" w14:textId="77777777" w:rsidR="00D573D9" w:rsidRDefault="00D573D9" w:rsidP="006C2102">
            <w:pPr>
              <w:pStyle w:val="Section"/>
              <w:rPr>
                <w:rFonts w:asciiTheme="minorHAnsi" w:hAnsiTheme="minorHAnsi" w:cstheme="minorHAnsi"/>
                <w:b w:val="0"/>
                <w:bCs/>
                <w:color w:val="auto"/>
                <w:sz w:val="22"/>
                <w:szCs w:val="22"/>
              </w:rPr>
            </w:pPr>
            <w:r w:rsidRPr="00D573D9">
              <w:rPr>
                <w:rFonts w:asciiTheme="minorHAnsi" w:hAnsiTheme="minorHAnsi" w:cstheme="minorHAnsi"/>
                <w:b w:val="0"/>
                <w:bCs/>
                <w:color w:val="auto"/>
                <w:sz w:val="22"/>
                <w:szCs w:val="22"/>
              </w:rPr>
              <w:t>Member of American Institute of Professional Bookkeepers</w:t>
            </w:r>
          </w:p>
          <w:p w14:paraId="4D754B32" w14:textId="77777777" w:rsidR="002D6DE1" w:rsidRPr="00D573D9" w:rsidRDefault="002D6DE1" w:rsidP="002D6DE1">
            <w:pPr>
              <w:rPr>
                <w:rFonts w:asciiTheme="minorHAnsi" w:hAnsiTheme="minorHAnsi" w:cstheme="minorHAnsi"/>
                <w:color w:val="auto"/>
              </w:rPr>
            </w:pPr>
            <w:r w:rsidRPr="00D573D9">
              <w:rPr>
                <w:rFonts w:asciiTheme="minorHAnsi" w:hAnsiTheme="minorHAnsi" w:cstheme="minorHAnsi"/>
                <w:color w:val="auto"/>
              </w:rPr>
              <w:t xml:space="preserve">July 2021 Accounting Fundamentals I and II </w:t>
            </w:r>
          </w:p>
          <w:p w14:paraId="51C97B6C" w14:textId="3643D2A3" w:rsidR="002D6DE1" w:rsidRPr="002D6DE1" w:rsidRDefault="002D6DE1" w:rsidP="002D6DE1">
            <w:pPr>
              <w:rPr>
                <w:rFonts w:asciiTheme="minorHAnsi" w:hAnsiTheme="minorHAnsi" w:cstheme="minorHAnsi"/>
                <w:color w:val="auto"/>
              </w:rPr>
            </w:pPr>
            <w:r w:rsidRPr="00D573D9">
              <w:rPr>
                <w:rFonts w:asciiTheme="minorHAnsi" w:hAnsiTheme="minorHAnsi" w:cstheme="minorHAnsi"/>
                <w:color w:val="auto"/>
              </w:rPr>
              <w:t>June 2021 QuickBooks Online</w:t>
            </w:r>
          </w:p>
        </w:tc>
        <w:tc>
          <w:tcPr>
            <w:tcW w:w="3571" w:type="dxa"/>
          </w:tcPr>
          <w:p w14:paraId="3990AF88" w14:textId="77777777" w:rsidR="00D573D9" w:rsidRPr="00D573D9" w:rsidRDefault="00D573D9" w:rsidP="006C2102">
            <w:pPr>
              <w:spacing w:before="60" w:after="60"/>
              <w:rPr>
                <w:rFonts w:asciiTheme="minorHAnsi" w:eastAsia="Times New Roman" w:hAnsiTheme="minorHAnsi" w:cstheme="minorHAnsi"/>
              </w:rPr>
            </w:pPr>
            <w:r w:rsidRPr="00D573D9">
              <w:rPr>
                <w:rFonts w:asciiTheme="minorHAnsi" w:eastAsia="Times New Roman" w:hAnsiTheme="minorHAnsi" w:cstheme="minorHAnsi"/>
              </w:rPr>
              <w:t xml:space="preserve">Susana Medina </w:t>
            </w:r>
          </w:p>
          <w:p w14:paraId="7EAAD150" w14:textId="77777777" w:rsidR="00D573D9" w:rsidRPr="00D573D9" w:rsidRDefault="00D573D9" w:rsidP="006C2102">
            <w:pPr>
              <w:spacing w:before="60" w:after="60"/>
              <w:rPr>
                <w:rFonts w:asciiTheme="minorHAnsi" w:eastAsia="Times New Roman" w:hAnsiTheme="minorHAnsi" w:cstheme="minorHAnsi"/>
              </w:rPr>
            </w:pPr>
            <w:r w:rsidRPr="00D573D9">
              <w:rPr>
                <w:rFonts w:asciiTheme="minorHAnsi" w:eastAsia="Times New Roman" w:hAnsiTheme="minorHAnsi" w:cstheme="minorHAnsi"/>
              </w:rPr>
              <w:t>209-613-8321</w:t>
            </w:r>
          </w:p>
          <w:p w14:paraId="7A2CF341" w14:textId="77777777" w:rsidR="00D573D9" w:rsidRPr="005368CF" w:rsidRDefault="00D573D9" w:rsidP="006C2102">
            <w:pPr>
              <w:pStyle w:val="Section"/>
              <w:rPr>
                <w:b w:val="0"/>
                <w:bCs/>
                <w:color w:val="auto"/>
                <w:sz w:val="28"/>
                <w:szCs w:val="22"/>
              </w:rPr>
            </w:pPr>
            <w:r w:rsidRPr="00D573D9">
              <w:rPr>
                <w:rFonts w:asciiTheme="minorHAnsi" w:eastAsia="Times New Roman" w:hAnsiTheme="minorHAnsi" w:cstheme="minorHAnsi"/>
                <w:b w:val="0"/>
                <w:bCs/>
                <w:color w:val="000000"/>
                <w:sz w:val="22"/>
                <w:szCs w:val="22"/>
              </w:rPr>
              <w:t>Wells Fargo – Business Specialist – (direct report</w:t>
            </w:r>
            <w:r w:rsidRPr="005368CF">
              <w:rPr>
                <w:rFonts w:ascii="Bookman Old Style" w:eastAsia="Times New Roman" w:hAnsi="Bookman Old Style" w:cs="Arial"/>
                <w:b w:val="0"/>
                <w:bCs/>
                <w:color w:val="000000"/>
                <w:sz w:val="18"/>
                <w:szCs w:val="18"/>
              </w:rPr>
              <w:t>)</w:t>
            </w:r>
          </w:p>
        </w:tc>
      </w:tr>
      <w:tr w:rsidR="00D573D9" w14:paraId="529F7728" w14:textId="77777777" w:rsidTr="006C2102">
        <w:trPr>
          <w:trHeight w:val="3122"/>
        </w:trPr>
        <w:tc>
          <w:tcPr>
            <w:tcW w:w="6797" w:type="dxa"/>
          </w:tcPr>
          <w:p w14:paraId="39CD3317"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 xml:space="preserve">Individual Excellence 2019 </w:t>
            </w:r>
          </w:p>
          <w:p w14:paraId="102DD106"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 xml:space="preserve">Writing Essentials Certificate 2019 </w:t>
            </w:r>
          </w:p>
          <w:p w14:paraId="48B89A96"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 xml:space="preserve">Effective Business Writing Certificate 2018 </w:t>
            </w:r>
          </w:p>
          <w:p w14:paraId="6D0F4A4D"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 xml:space="preserve">Interpersonal Communication Certificate 2018 </w:t>
            </w:r>
          </w:p>
          <w:p w14:paraId="7EA255B1"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Employment Law Fundamentals Certificate 2015</w:t>
            </w:r>
          </w:p>
          <w:p w14:paraId="34BE72E5"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Accounting Principles – 1995</w:t>
            </w:r>
          </w:p>
          <w:p w14:paraId="094A7DF5"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Business Law -1995</w:t>
            </w:r>
          </w:p>
          <w:p w14:paraId="09CECD6A" w14:textId="77777777" w:rsidR="00D573D9" w:rsidRPr="00D573D9" w:rsidRDefault="00D573D9" w:rsidP="006C2102">
            <w:pPr>
              <w:rPr>
                <w:rFonts w:asciiTheme="minorHAnsi" w:hAnsiTheme="minorHAnsi" w:cstheme="minorHAnsi"/>
                <w:bCs/>
                <w:color w:val="auto"/>
              </w:rPr>
            </w:pPr>
          </w:p>
        </w:tc>
        <w:tc>
          <w:tcPr>
            <w:tcW w:w="3571" w:type="dxa"/>
          </w:tcPr>
          <w:p w14:paraId="5DAB11D4" w14:textId="77777777" w:rsidR="00D573D9" w:rsidRPr="00D573D9" w:rsidRDefault="00D573D9" w:rsidP="006C2102">
            <w:pPr>
              <w:spacing w:before="60" w:after="60"/>
              <w:rPr>
                <w:rFonts w:asciiTheme="minorHAnsi" w:eastAsia="Times New Roman" w:hAnsiTheme="minorHAnsi" w:cstheme="minorHAnsi"/>
              </w:rPr>
            </w:pPr>
            <w:r w:rsidRPr="00D573D9">
              <w:rPr>
                <w:rFonts w:asciiTheme="minorHAnsi" w:eastAsia="Times New Roman" w:hAnsiTheme="minorHAnsi" w:cstheme="minorHAnsi"/>
              </w:rPr>
              <w:t xml:space="preserve">Kathy Robertson </w:t>
            </w:r>
          </w:p>
          <w:p w14:paraId="06D7E64F" w14:textId="77777777" w:rsidR="00D573D9" w:rsidRPr="00D573D9" w:rsidRDefault="00D573D9" w:rsidP="006C2102">
            <w:pPr>
              <w:spacing w:before="60" w:after="60"/>
              <w:rPr>
                <w:rFonts w:asciiTheme="minorHAnsi" w:eastAsia="Times New Roman" w:hAnsiTheme="minorHAnsi" w:cstheme="minorHAnsi"/>
              </w:rPr>
            </w:pPr>
            <w:r w:rsidRPr="00D573D9">
              <w:rPr>
                <w:rFonts w:asciiTheme="minorHAnsi" w:eastAsia="Times New Roman" w:hAnsiTheme="minorHAnsi" w:cstheme="minorHAnsi"/>
              </w:rPr>
              <w:t>209-609-0489</w:t>
            </w:r>
          </w:p>
          <w:p w14:paraId="23AB1495" w14:textId="77777777" w:rsidR="00D573D9" w:rsidRPr="00D573D9" w:rsidRDefault="00D573D9" w:rsidP="006C2102">
            <w:pPr>
              <w:spacing w:before="60" w:after="60"/>
              <w:rPr>
                <w:rFonts w:asciiTheme="minorHAnsi" w:eastAsia="Times New Roman" w:hAnsiTheme="minorHAnsi" w:cstheme="minorHAnsi"/>
              </w:rPr>
            </w:pPr>
            <w:r w:rsidRPr="00D573D9">
              <w:rPr>
                <w:rFonts w:asciiTheme="minorHAnsi" w:eastAsia="Times New Roman" w:hAnsiTheme="minorHAnsi" w:cstheme="minorHAnsi"/>
              </w:rPr>
              <w:t>Wells Fargo – Service Manager 2 (Co-worker)</w:t>
            </w:r>
          </w:p>
          <w:p w14:paraId="75414E39" w14:textId="77777777" w:rsidR="00D573D9" w:rsidRDefault="00D573D9" w:rsidP="006C2102">
            <w:pPr>
              <w:spacing w:before="60" w:after="60"/>
              <w:rPr>
                <w:rFonts w:ascii="Bookman Old Style" w:eastAsia="Times New Roman" w:hAnsi="Bookman Old Style" w:cs="Arial"/>
                <w:sz w:val="18"/>
                <w:szCs w:val="18"/>
              </w:rPr>
            </w:pPr>
            <w:r>
              <w:rPr>
                <w:rFonts w:ascii="Bookman Old Style" w:eastAsia="Times New Roman" w:hAnsi="Bookman Old Style" w:cs="Arial"/>
                <w:sz w:val="18"/>
                <w:szCs w:val="18"/>
              </w:rPr>
              <w:t>_________________________________________________________</w:t>
            </w:r>
          </w:p>
          <w:p w14:paraId="6562E674" w14:textId="77777777" w:rsidR="00D573D9" w:rsidRPr="00472AD4" w:rsidRDefault="00D573D9" w:rsidP="006C2102">
            <w:pPr>
              <w:spacing w:before="60" w:after="60"/>
              <w:rPr>
                <w:rFonts w:ascii="Bookman Old Style" w:eastAsia="Times New Roman" w:hAnsi="Bookman Old Style" w:cs="Arial"/>
                <w:sz w:val="18"/>
                <w:szCs w:val="18"/>
              </w:rPr>
            </w:pPr>
          </w:p>
          <w:p w14:paraId="1E2FD2D3" w14:textId="77777777" w:rsidR="00D573D9" w:rsidRPr="00D573D9" w:rsidRDefault="00D573D9" w:rsidP="006C2102">
            <w:pPr>
              <w:pStyle w:val="SubsectionText"/>
              <w:rPr>
                <w:rFonts w:cstheme="minorHAnsi"/>
                <w:sz w:val="22"/>
                <w:szCs w:val="22"/>
              </w:rPr>
            </w:pPr>
            <w:r w:rsidRPr="00D573D9">
              <w:rPr>
                <w:rFonts w:cstheme="minorHAnsi"/>
                <w:sz w:val="22"/>
                <w:szCs w:val="22"/>
              </w:rPr>
              <w:t xml:space="preserve">Martha Mataka </w:t>
            </w:r>
          </w:p>
          <w:p w14:paraId="2BB7A499" w14:textId="77777777" w:rsidR="00D573D9" w:rsidRPr="00D573D9" w:rsidRDefault="00D573D9" w:rsidP="006C2102">
            <w:pPr>
              <w:pStyle w:val="SubsectionText"/>
              <w:rPr>
                <w:rFonts w:cstheme="minorHAnsi"/>
                <w:sz w:val="22"/>
                <w:szCs w:val="22"/>
              </w:rPr>
            </w:pPr>
            <w:r w:rsidRPr="00D573D9">
              <w:rPr>
                <w:rFonts w:cstheme="minorHAnsi"/>
                <w:sz w:val="22"/>
                <w:szCs w:val="22"/>
              </w:rPr>
              <w:t>209-303-5779</w:t>
            </w:r>
          </w:p>
          <w:p w14:paraId="3F32410C" w14:textId="77777777" w:rsidR="00D573D9" w:rsidRPr="00D573D9" w:rsidRDefault="00D573D9" w:rsidP="006C2102">
            <w:pPr>
              <w:pStyle w:val="SubsectionText"/>
              <w:rPr>
                <w:rFonts w:cstheme="minorHAnsi"/>
                <w:sz w:val="22"/>
                <w:szCs w:val="22"/>
              </w:rPr>
            </w:pPr>
            <w:r w:rsidRPr="00D573D9">
              <w:rPr>
                <w:rFonts w:cstheme="minorHAnsi"/>
                <w:sz w:val="22"/>
                <w:szCs w:val="22"/>
              </w:rPr>
              <w:t>Wells Fargo - Branch Manager 3 (Peer)</w:t>
            </w:r>
          </w:p>
          <w:p w14:paraId="05F63D6F" w14:textId="77777777" w:rsidR="00D573D9" w:rsidRDefault="00D573D9" w:rsidP="006C2102">
            <w:pPr>
              <w:pStyle w:val="SubsectionText"/>
              <w:ind w:left="720"/>
              <w:rPr>
                <w:color w:val="auto"/>
                <w:sz w:val="28"/>
                <w:szCs w:val="22"/>
              </w:rPr>
            </w:pPr>
          </w:p>
        </w:tc>
      </w:tr>
      <w:tr w:rsidR="00D573D9" w14:paraId="14997F6D" w14:textId="77777777" w:rsidTr="006C2102">
        <w:trPr>
          <w:trHeight w:val="530"/>
        </w:trPr>
        <w:tc>
          <w:tcPr>
            <w:tcW w:w="6797" w:type="dxa"/>
          </w:tcPr>
          <w:p w14:paraId="4AAB1D56" w14:textId="77777777" w:rsidR="00D573D9" w:rsidRPr="00D573D9" w:rsidRDefault="00D573D9" w:rsidP="006C2102">
            <w:pPr>
              <w:pStyle w:val="Subsection"/>
              <w:spacing w:after="0"/>
              <w:rPr>
                <w:rFonts w:asciiTheme="minorHAnsi" w:hAnsiTheme="minorHAnsi" w:cstheme="minorHAnsi"/>
                <w:b w:val="0"/>
                <w:bCs/>
                <w:color w:val="auto"/>
                <w:sz w:val="22"/>
                <w:szCs w:val="24"/>
              </w:rPr>
            </w:pPr>
            <w:r w:rsidRPr="00D573D9">
              <w:rPr>
                <w:rFonts w:asciiTheme="minorHAnsi" w:hAnsiTheme="minorHAnsi" w:cstheme="minorHAnsi"/>
                <w:b w:val="0"/>
                <w:bCs/>
                <w:color w:val="auto"/>
                <w:sz w:val="22"/>
                <w:szCs w:val="24"/>
              </w:rPr>
              <w:t>High School Diploma - 1980</w:t>
            </w:r>
          </w:p>
          <w:p w14:paraId="219143FC" w14:textId="77777777" w:rsidR="00D573D9" w:rsidRPr="00D573D9" w:rsidRDefault="00D573D9" w:rsidP="006C2102">
            <w:pPr>
              <w:rPr>
                <w:rFonts w:asciiTheme="minorHAnsi" w:hAnsiTheme="minorHAnsi" w:cstheme="minorHAnsi"/>
                <w:bCs/>
                <w:color w:val="auto"/>
              </w:rPr>
            </w:pPr>
          </w:p>
        </w:tc>
        <w:tc>
          <w:tcPr>
            <w:tcW w:w="3571" w:type="dxa"/>
          </w:tcPr>
          <w:p w14:paraId="5CE9E8EC" w14:textId="77777777" w:rsidR="00D573D9" w:rsidRDefault="00D573D9" w:rsidP="006C2102">
            <w:pPr>
              <w:pStyle w:val="Section"/>
              <w:rPr>
                <w:color w:val="auto"/>
                <w:sz w:val="28"/>
                <w:szCs w:val="22"/>
              </w:rPr>
            </w:pPr>
          </w:p>
        </w:tc>
      </w:tr>
    </w:tbl>
    <w:p w14:paraId="66132D84" w14:textId="77777777" w:rsidR="00D573D9" w:rsidRPr="00C8291A" w:rsidRDefault="00D573D9" w:rsidP="00C8291A">
      <w:pPr>
        <w:pStyle w:val="SubsectionText"/>
        <w:ind w:left="720"/>
        <w:rPr>
          <w:rFonts w:cstheme="minorHAnsi"/>
          <w:color w:val="auto"/>
          <w:sz w:val="24"/>
          <w:szCs w:val="24"/>
        </w:rPr>
      </w:pPr>
    </w:p>
    <w:p w14:paraId="634250A3" w14:textId="0260291B" w:rsidR="00C9229D" w:rsidRPr="00C8291A" w:rsidRDefault="00C9229D" w:rsidP="00C8291A">
      <w:pPr>
        <w:spacing w:after="112"/>
        <w:ind w:left="720"/>
        <w:rPr>
          <w:rFonts w:asciiTheme="minorHAnsi" w:hAnsiTheme="minorHAnsi" w:cstheme="minorHAnsi"/>
          <w:sz w:val="28"/>
          <w:szCs w:val="28"/>
        </w:rPr>
      </w:pPr>
    </w:p>
    <w:p w14:paraId="23919566" w14:textId="77777777" w:rsidR="000363B1" w:rsidRPr="000363B1" w:rsidRDefault="000363B1" w:rsidP="000363B1">
      <w:pPr>
        <w:spacing w:after="0"/>
        <w:ind w:left="270"/>
        <w:rPr>
          <w:b/>
          <w:bCs/>
          <w:sz w:val="24"/>
          <w:szCs w:val="24"/>
        </w:rPr>
      </w:pPr>
    </w:p>
    <w:sectPr w:rsidR="000363B1" w:rsidRPr="0003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F1722"/>
    <w:multiLevelType w:val="hybridMultilevel"/>
    <w:tmpl w:val="39BAF636"/>
    <w:lvl w:ilvl="0" w:tplc="E4BEF28E">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6D357AD"/>
    <w:multiLevelType w:val="hybridMultilevel"/>
    <w:tmpl w:val="35F46418"/>
    <w:lvl w:ilvl="0" w:tplc="E4BEF28E">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6B0A1A9C"/>
    <w:multiLevelType w:val="hybridMultilevel"/>
    <w:tmpl w:val="3AA09DC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FF4936"/>
    <w:multiLevelType w:val="hybridMultilevel"/>
    <w:tmpl w:val="43FED6EE"/>
    <w:lvl w:ilvl="0" w:tplc="E4BEF28E">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B1"/>
    <w:rsid w:val="000363B1"/>
    <w:rsid w:val="00042C45"/>
    <w:rsid w:val="002D6DE1"/>
    <w:rsid w:val="00460F07"/>
    <w:rsid w:val="005E38F9"/>
    <w:rsid w:val="00961CFD"/>
    <w:rsid w:val="00C8291A"/>
    <w:rsid w:val="00C9229D"/>
    <w:rsid w:val="00C929EC"/>
    <w:rsid w:val="00D573D9"/>
    <w:rsid w:val="00DB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00AC"/>
  <w15:chartTrackingRefBased/>
  <w15:docId w15:val="{F7BD2F1C-9D02-458F-9C39-1BA7D42D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B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B1"/>
    <w:pPr>
      <w:ind w:left="720"/>
      <w:contextualSpacing/>
    </w:pPr>
  </w:style>
  <w:style w:type="paragraph" w:customStyle="1" w:styleId="Subsection">
    <w:name w:val="Subsection"/>
    <w:basedOn w:val="Normal"/>
    <w:link w:val="SubsectionChar"/>
    <w:uiPriority w:val="3"/>
    <w:qFormat/>
    <w:rsid w:val="00DB3D6B"/>
    <w:pPr>
      <w:spacing w:before="40" w:after="80" w:line="240" w:lineRule="auto"/>
    </w:pPr>
    <w:rPr>
      <w:rFonts w:asciiTheme="majorHAnsi" w:eastAsiaTheme="minorHAnsi" w:hAnsiTheme="majorHAnsi" w:cs="Times New Roman"/>
      <w:b/>
      <w:color w:val="4472C4" w:themeColor="accent1"/>
      <w:sz w:val="18"/>
      <w:szCs w:val="20"/>
      <w:lang w:eastAsia="ja-JP"/>
    </w:rPr>
  </w:style>
  <w:style w:type="character" w:customStyle="1" w:styleId="SubsectionChar">
    <w:name w:val="Subsection Char"/>
    <w:basedOn w:val="DefaultParagraphFont"/>
    <w:link w:val="Subsection"/>
    <w:uiPriority w:val="3"/>
    <w:rsid w:val="00DB3D6B"/>
    <w:rPr>
      <w:rFonts w:asciiTheme="majorHAnsi" w:hAnsiTheme="majorHAnsi" w:cs="Times New Roman"/>
      <w:b/>
      <w:color w:val="4472C4" w:themeColor="accent1"/>
      <w:sz w:val="18"/>
      <w:szCs w:val="20"/>
      <w:lang w:eastAsia="ja-JP"/>
    </w:rPr>
  </w:style>
  <w:style w:type="paragraph" w:customStyle="1" w:styleId="SubsectionDate">
    <w:name w:val="Subsection Date"/>
    <w:basedOn w:val="Normal"/>
    <w:link w:val="SubsectionDateChar"/>
    <w:uiPriority w:val="4"/>
    <w:qFormat/>
    <w:rsid w:val="00DB3D6B"/>
    <w:pPr>
      <w:spacing w:after="120" w:line="240" w:lineRule="auto"/>
      <w:contextualSpacing/>
    </w:pPr>
    <w:rPr>
      <w:rFonts w:asciiTheme="majorHAnsi" w:eastAsiaTheme="minorHAnsi" w:hAnsiTheme="majorHAnsi" w:cs="Times New Roman"/>
      <w:b/>
      <w:color w:val="4472C4" w:themeColor="accent1"/>
      <w:sz w:val="18"/>
      <w:szCs w:val="20"/>
      <w:lang w:eastAsia="ja-JP"/>
    </w:rPr>
  </w:style>
  <w:style w:type="paragraph" w:customStyle="1" w:styleId="SubsectionText">
    <w:name w:val="Subsection Text"/>
    <w:basedOn w:val="Normal"/>
    <w:uiPriority w:val="5"/>
    <w:qFormat/>
    <w:rsid w:val="00DB3D6B"/>
    <w:pPr>
      <w:spacing w:after="320" w:line="276" w:lineRule="auto"/>
      <w:contextualSpacing/>
    </w:pPr>
    <w:rPr>
      <w:rFonts w:asciiTheme="minorHAnsi" w:eastAsiaTheme="minorHAnsi" w:hAnsiTheme="minorHAnsi" w:cs="Times New Roman"/>
      <w:color w:val="000000" w:themeColor="text1"/>
      <w:sz w:val="20"/>
      <w:szCs w:val="20"/>
      <w:lang w:eastAsia="ja-JP"/>
    </w:rPr>
  </w:style>
  <w:style w:type="character" w:customStyle="1" w:styleId="SubsectionDateChar">
    <w:name w:val="Subsection Date Char"/>
    <w:basedOn w:val="SubsectionChar"/>
    <w:link w:val="SubsectionDate"/>
    <w:uiPriority w:val="4"/>
    <w:rsid w:val="00DB3D6B"/>
    <w:rPr>
      <w:rFonts w:asciiTheme="majorHAnsi" w:hAnsiTheme="majorHAnsi" w:cs="Times New Roman"/>
      <w:b/>
      <w:color w:val="4472C4" w:themeColor="accent1"/>
      <w:sz w:val="18"/>
      <w:szCs w:val="20"/>
      <w:lang w:eastAsia="ja-JP"/>
    </w:rPr>
  </w:style>
  <w:style w:type="table" w:styleId="TableGrid">
    <w:name w:val="Table Grid"/>
    <w:basedOn w:val="TableNormal"/>
    <w:uiPriority w:val="1"/>
    <w:rsid w:val="00D573D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
    <w:name w:val="Section"/>
    <w:basedOn w:val="Normal"/>
    <w:next w:val="Normal"/>
    <w:link w:val="SectionChar"/>
    <w:uiPriority w:val="1"/>
    <w:qFormat/>
    <w:rsid w:val="00D573D9"/>
    <w:pPr>
      <w:spacing w:after="120" w:line="240" w:lineRule="auto"/>
      <w:contextualSpacing/>
    </w:pPr>
    <w:rPr>
      <w:rFonts w:asciiTheme="majorHAnsi" w:eastAsiaTheme="minorHAnsi" w:hAnsiTheme="majorHAnsi" w:cs="Times New Roman"/>
      <w:b/>
      <w:color w:val="ED7D31" w:themeColor="accent2"/>
      <w:sz w:val="24"/>
      <w:szCs w:val="20"/>
      <w:lang w:eastAsia="ja-JP"/>
    </w:rPr>
  </w:style>
  <w:style w:type="character" w:customStyle="1" w:styleId="SectionChar">
    <w:name w:val="Section Char"/>
    <w:basedOn w:val="DefaultParagraphFont"/>
    <w:link w:val="Section"/>
    <w:uiPriority w:val="1"/>
    <w:rsid w:val="00D573D9"/>
    <w:rPr>
      <w:rFonts w:asciiTheme="majorHAnsi" w:hAnsiTheme="majorHAnsi" w:cs="Times New Roman"/>
      <w:b/>
      <w:color w:val="ED7D31" w:themeColor="accent2"/>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38E0725294497BE150F6ECDBB3D39"/>
        <w:category>
          <w:name w:val="General"/>
          <w:gallery w:val="placeholder"/>
        </w:category>
        <w:types>
          <w:type w:val="bbPlcHdr"/>
        </w:types>
        <w:behaviors>
          <w:behavior w:val="content"/>
        </w:behaviors>
        <w:guid w:val="{113ACF28-6964-4D8D-A60D-DACCA0A20241}"/>
      </w:docPartPr>
      <w:docPartBody>
        <w:p w:rsidR="000E765E" w:rsidRDefault="00C21487" w:rsidP="00C21487">
          <w:pPr>
            <w:pStyle w:val="19C38E0725294497BE150F6ECDBB3D39"/>
          </w:pPr>
          <w:r>
            <w:rPr>
              <w:rStyle w:val="SubsectionDateChar"/>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87"/>
    <w:rsid w:val="000E765E"/>
    <w:rsid w:val="002074BA"/>
    <w:rsid w:val="006411B4"/>
    <w:rsid w:val="00C21487"/>
    <w:rsid w:val="00E3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Date">
    <w:name w:val="Subsection Date"/>
    <w:basedOn w:val="Normal"/>
    <w:link w:val="SubsectionDateChar"/>
    <w:uiPriority w:val="4"/>
    <w:qFormat/>
    <w:rsid w:val="00C21487"/>
    <w:pPr>
      <w:spacing w:after="120" w:line="240" w:lineRule="auto"/>
      <w:contextualSpacing/>
    </w:pPr>
    <w:rPr>
      <w:rFonts w:asciiTheme="majorHAnsi" w:eastAsiaTheme="minorHAnsi" w:hAnsiTheme="majorHAnsi" w:cs="Times New Roman"/>
      <w:color w:val="4472C4" w:themeColor="accent1"/>
      <w:sz w:val="18"/>
      <w:szCs w:val="20"/>
      <w:lang w:eastAsia="ja-JP"/>
    </w:rPr>
  </w:style>
  <w:style w:type="character" w:customStyle="1" w:styleId="SubsectionDateChar">
    <w:name w:val="Subsection Date Char"/>
    <w:basedOn w:val="DefaultParagraphFont"/>
    <w:link w:val="SubsectionDate"/>
    <w:uiPriority w:val="4"/>
    <w:rsid w:val="00C21487"/>
    <w:rPr>
      <w:rFonts w:asciiTheme="majorHAnsi" w:eastAsiaTheme="minorHAnsi" w:hAnsiTheme="majorHAnsi" w:cs="Times New Roman"/>
      <w:color w:val="4472C4" w:themeColor="accent1"/>
      <w:sz w:val="18"/>
      <w:szCs w:val="20"/>
      <w:lang w:eastAsia="ja-JP"/>
    </w:rPr>
  </w:style>
  <w:style w:type="paragraph" w:customStyle="1" w:styleId="19C38E0725294497BE150F6ECDBB3D39">
    <w:name w:val="19C38E0725294497BE150F6ECDBB3D39"/>
    <w:rsid w:val="00C21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Collier</dc:creator>
  <cp:keywords/>
  <dc:description/>
  <cp:lastModifiedBy>Darlene Collier</cp:lastModifiedBy>
  <cp:revision>5</cp:revision>
  <cp:lastPrinted>2021-06-22T19:05:00Z</cp:lastPrinted>
  <dcterms:created xsi:type="dcterms:W3CDTF">2021-06-22T18:04:00Z</dcterms:created>
  <dcterms:modified xsi:type="dcterms:W3CDTF">2021-08-11T22:50:00Z</dcterms:modified>
</cp:coreProperties>
</file>